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813"/>
        <w:gridCol w:w="6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shd w:val="clear" w:color="auto" w:fill="D9D9D9"/>
          </w:tcPr>
          <w:p>
            <w:pPr>
              <w:rPr>
                <w:b/>
                <w:color w:val="000000"/>
                <w:sz w:val="28"/>
                <w:szCs w:val="28"/>
              </w:rPr>
            </w:pPr>
            <w:bookmarkStart w:id="2" w:name="_GoBack"/>
            <w:bookmarkEnd w:id="2"/>
            <w:r>
              <w:rPr>
                <w:b/>
                <w:color w:val="000000"/>
                <w:sz w:val="28"/>
                <w:szCs w:val="28"/>
              </w:rPr>
              <w:t>RAZDJEL:</w:t>
            </w:r>
          </w:p>
        </w:tc>
        <w:tc>
          <w:tcPr>
            <w:tcW w:w="813" w:type="dxa"/>
          </w:tcPr>
          <w:p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103</w:t>
            </w:r>
          </w:p>
        </w:tc>
        <w:tc>
          <w:tcPr>
            <w:tcW w:w="6858" w:type="dxa"/>
          </w:tcPr>
          <w:p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Upravni odjel za društvene djelatnosti </w:t>
            </w:r>
          </w:p>
        </w:tc>
      </w:tr>
    </w:tbl>
    <w:p>
      <w:pPr>
        <w:rPr>
          <w:color w:val="FF0000"/>
        </w:rPr>
      </w:pPr>
    </w:p>
    <w:p>
      <w:pPr>
        <w:rPr>
          <w:color w:val="FF0000"/>
        </w:rPr>
      </w:pPr>
    </w:p>
    <w:tbl>
      <w:tblPr>
        <w:tblStyle w:val="3"/>
        <w:tblW w:w="4932" w:type="pct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3"/>
        <w:gridCol w:w="7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002" w:type="pct"/>
            <w:tcBorders>
              <w:bottom w:val="single" w:color="auto" w:sz="4" w:space="0"/>
            </w:tcBorders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Sažetak djelokruga rada:</w:t>
            </w:r>
          </w:p>
        </w:tc>
        <w:tc>
          <w:tcPr>
            <w:tcW w:w="3998" w:type="pct"/>
            <w:tcBorders>
              <w:bottom w:val="single" w:color="auto" w:sz="4" w:space="0"/>
            </w:tcBorders>
          </w:tcPr>
          <w:p>
            <w:pPr>
              <w:pStyle w:val="1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  <w:p>
            <w:pPr>
              <w:ind w:left="72" w:right="7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  <w:p>
            <w:pPr>
              <w:jc w:val="both"/>
              <w:rPr>
                <w:i/>
                <w:color w:val="FF0000"/>
              </w:rPr>
            </w:pPr>
          </w:p>
          <w:p>
            <w:pPr>
              <w:pStyle w:val="1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</w:tbl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tbl>
      <w:tblPr>
        <w:tblStyle w:val="3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3103"/>
        <w:gridCol w:w="2552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746" w:type="dxa"/>
            <w:shd w:val="clear" w:color="auto" w:fill="D9D9D9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Pregled planiranih sredstava</w:t>
            </w:r>
          </w:p>
        </w:tc>
        <w:tc>
          <w:tcPr>
            <w:tcW w:w="3103" w:type="dxa"/>
            <w:shd w:val="clear" w:color="auto" w:fill="D9D9D9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 2023.</w:t>
            </w:r>
          </w:p>
        </w:tc>
        <w:tc>
          <w:tcPr>
            <w:tcW w:w="2552" w:type="dxa"/>
            <w:shd w:val="clear" w:color="auto" w:fill="D9D9D9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Realizirano </w:t>
            </w:r>
            <w:r>
              <w:rPr>
                <w:b/>
                <w:bCs/>
                <w:color w:val="000000"/>
                <w:sz w:val="20"/>
                <w:szCs w:val="20"/>
              </w:rPr>
              <w:br w:type="textWrapping"/>
            </w:r>
            <w:r>
              <w:rPr>
                <w:b/>
                <w:bCs/>
                <w:color w:val="000000"/>
                <w:sz w:val="20"/>
                <w:szCs w:val="20"/>
              </w:rPr>
              <w:t>siječanj – lipanj 2023.</w:t>
            </w:r>
          </w:p>
        </w:tc>
        <w:tc>
          <w:tcPr>
            <w:tcW w:w="2381" w:type="dxa"/>
            <w:shd w:val="clear" w:color="auto" w:fill="D9D9D9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Indeks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Glava (šifra i naziv)</w:t>
            </w: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€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€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r>
              <w:rPr>
                <w:bCs/>
                <w:color w:val="000000"/>
              </w:rPr>
              <w:t>S02 OSNOVNO ŠKOLSKO OBRAZOVANJE</w:t>
            </w: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1.604.927,00€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877.737,29</w:t>
            </w:r>
            <w:r>
              <w:rPr>
                <w:bCs/>
                <w:color w:val="000000"/>
              </w:rPr>
              <w:t xml:space="preserve">€ 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54,69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UKUPNO RAZDJEL </w:t>
            </w: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1.604.927,00€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877.737,29</w:t>
            </w:r>
            <w:r>
              <w:rPr>
                <w:bCs/>
                <w:color w:val="000000"/>
              </w:rPr>
              <w:t>€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54,69</w:t>
            </w:r>
          </w:p>
        </w:tc>
      </w:tr>
    </w:tbl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tbl>
      <w:tblPr>
        <w:tblStyle w:val="3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134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shd w:val="clear" w:color="auto" w:fill="D9D9D9"/>
          </w:tcPr>
          <w:p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Glava:</w:t>
            </w:r>
          </w:p>
        </w:tc>
        <w:tc>
          <w:tcPr>
            <w:tcW w:w="1134" w:type="dxa"/>
          </w:tcPr>
          <w:p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371" w:type="dxa"/>
          </w:tcPr>
          <w:p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Ustanova u osnovnom školstvu</w:t>
            </w:r>
          </w:p>
        </w:tc>
      </w:tr>
    </w:tbl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D9D9D9"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PK:</w:t>
            </w:r>
          </w:p>
        </w:tc>
        <w:tc>
          <w:tcPr>
            <w:tcW w:w="1134" w:type="dxa"/>
          </w:tcPr>
          <w:p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13543</w:t>
            </w:r>
          </w:p>
        </w:tc>
        <w:tc>
          <w:tcPr>
            <w:tcW w:w="7371" w:type="dxa"/>
          </w:tcPr>
          <w:p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OŠ Kamen-Šine </w:t>
            </w:r>
          </w:p>
        </w:tc>
      </w:tr>
    </w:tbl>
    <w:p>
      <w:pPr>
        <w:rPr>
          <w:color w:val="FF0000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7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898" w:type="pct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Sažetak djelokruga rada:</w:t>
            </w:r>
          </w:p>
        </w:tc>
        <w:tc>
          <w:tcPr>
            <w:tcW w:w="4102" w:type="pct"/>
          </w:tcPr>
          <w:p>
            <w:pPr>
              <w:ind w:right="7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Djelatnost Osnovne škole Kmaen-Šine  je osnovno obrazovanje općeg tipa. Djelatnost škole je od posebnog društvenog interesa za odgoj i obrazovanje djece sa svrhom da se učenicima omogući stjecanje znanja, pojmova, stavova, motivacije, a sve temeljnim odrednicama Hrvatskog Nacionalnog obrazovnog standarda(HNOS).</w:t>
            </w:r>
          </w:p>
          <w:p>
            <w:pPr>
              <w:ind w:left="72" w:right="72"/>
              <w:rPr>
                <w:bCs/>
                <w:color w:val="000000"/>
              </w:rPr>
            </w:pPr>
          </w:p>
          <w:p>
            <w:pPr>
              <w:ind w:right="72"/>
            </w:pPr>
          </w:p>
        </w:tc>
      </w:tr>
    </w:tbl>
    <w:p>
      <w:pPr>
        <w:rPr>
          <w:b/>
          <w:bCs/>
          <w:color w:val="FF0000"/>
        </w:rPr>
      </w:pPr>
    </w:p>
    <w:tbl>
      <w:tblPr>
        <w:tblStyle w:val="3"/>
        <w:tblW w:w="497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"/>
        <w:gridCol w:w="1316"/>
        <w:gridCol w:w="1932"/>
        <w:gridCol w:w="90"/>
        <w:gridCol w:w="2903"/>
        <w:gridCol w:w="3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pct"/>
            <w:gridSpan w:val="2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PROGRAM:</w:t>
            </w:r>
          </w:p>
        </w:tc>
        <w:tc>
          <w:tcPr>
            <w:tcW w:w="1009" w:type="pct"/>
            <w:shd w:val="clear" w:color="auto" w:fill="auto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S02</w:t>
            </w:r>
          </w:p>
        </w:tc>
        <w:tc>
          <w:tcPr>
            <w:tcW w:w="3155" w:type="pct"/>
            <w:gridSpan w:val="3"/>
            <w:shd w:val="clear" w:color="auto" w:fill="auto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OSNOVNO ŠKOLSKO OBRAZOVANJE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pct"/>
            <w:gridSpan w:val="2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Cilj:</w:t>
            </w:r>
          </w:p>
        </w:tc>
        <w:tc>
          <w:tcPr>
            <w:tcW w:w="4164" w:type="pct"/>
            <w:gridSpan w:val="4"/>
            <w:shd w:val="clear" w:color="auto" w:fill="auto"/>
          </w:tcPr>
          <w:p>
            <w:pPr>
              <w:jc w:val="both"/>
            </w:pPr>
            <w:r>
              <w:t>Cilj Osnovnog školstva je učenicima omogućiti stjecanje temeljnih znanja, vještina, stavova i vrijednosti koje im omogućavaju nastavak obrazovanja. Odgojno obrazovni proces treba omogućiti emocionalni, socijalni, etički, i estetski tjelesni razvoj učenika. Učenici tijekom osnovnog obrazovanja spoznaju i razvijaju svoje potencijale. Razvijati učenicima svijest o nacionalnoj pripadnosti, očuvanju povijesno-kulturne baštine i nacionalnog identiteta. Osposobiti učenike za cijelo životno učenje.</w:t>
            </w:r>
          </w:p>
          <w:p>
            <w:pPr>
              <w:jc w:val="both"/>
              <w:rPr>
                <w:i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49" w:type="pct"/>
            <w:vMerge w:val="restart"/>
            <w:shd w:val="clear" w:color="auto" w:fill="F2F2F2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3" w:type="pct"/>
            <w:gridSpan w:val="3"/>
            <w:shd w:val="clear" w:color="auto" w:fill="F2F2F2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 2023.</w:t>
            </w:r>
          </w:p>
        </w:tc>
        <w:tc>
          <w:tcPr>
            <w:tcW w:w="1516" w:type="pct"/>
            <w:shd w:val="clear" w:color="auto" w:fill="F2F2F2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Realizirano </w:t>
            </w:r>
            <w:r>
              <w:rPr>
                <w:b/>
                <w:bCs/>
                <w:color w:val="000000"/>
                <w:sz w:val="20"/>
                <w:szCs w:val="20"/>
              </w:rPr>
              <w:br w:type="textWrapping"/>
            </w:r>
            <w:r>
              <w:rPr>
                <w:b/>
                <w:bCs/>
                <w:color w:val="000000"/>
                <w:sz w:val="20"/>
                <w:szCs w:val="20"/>
              </w:rPr>
              <w:t>siječanj – lipanj 2023.</w:t>
            </w:r>
          </w:p>
        </w:tc>
        <w:tc>
          <w:tcPr>
            <w:tcW w:w="1592" w:type="pct"/>
            <w:shd w:val="clear" w:color="auto" w:fill="F2F2F2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Indeks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49" w:type="pct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43" w:type="pct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1.604.927,00€</w:t>
            </w:r>
            <w:r>
              <w:rPr>
                <w:bCs/>
                <w:color w:val="000000"/>
              </w:rPr>
              <w:t xml:space="preserve">  </w:t>
            </w:r>
          </w:p>
        </w:tc>
        <w:tc>
          <w:tcPr>
            <w:tcW w:w="1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877.737,29</w:t>
            </w:r>
            <w:r>
              <w:rPr>
                <w:bCs/>
                <w:color w:val="000000"/>
              </w:rPr>
              <w:t>€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right"/>
              <w:rPr>
                <w:b/>
                <w:bCs/>
              </w:rPr>
            </w:pPr>
            <w:r>
              <w:rPr>
                <w:bCs/>
                <w:color w:val="000000"/>
              </w:rPr>
              <w:t>54,69</w:t>
            </w:r>
          </w:p>
        </w:tc>
      </w:tr>
    </w:tbl>
    <w:p>
      <w:pPr>
        <w:rPr>
          <w:color w:val="FF0000"/>
        </w:rPr>
      </w:pPr>
    </w:p>
    <w:tbl>
      <w:tblPr>
        <w:tblStyle w:val="3"/>
        <w:tblW w:w="497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772"/>
        <w:gridCol w:w="306"/>
        <w:gridCol w:w="1241"/>
        <w:gridCol w:w="56"/>
        <w:gridCol w:w="1297"/>
        <w:gridCol w:w="1134"/>
        <w:gridCol w:w="1559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78" w:type="pct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Pokazatelj učinka</w:t>
            </w:r>
          </w:p>
        </w:tc>
        <w:tc>
          <w:tcPr>
            <w:tcW w:w="563" w:type="pct"/>
            <w:gridSpan w:val="2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677" w:type="pct"/>
            <w:gridSpan w:val="2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677" w:type="pct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Polazna vrijednost 2023.</w:t>
            </w:r>
          </w:p>
        </w:tc>
        <w:tc>
          <w:tcPr>
            <w:tcW w:w="592" w:type="pct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814" w:type="pct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799" w:type="pct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Ostvarena vrijednost 2023.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878" w:type="pct"/>
            <w:shd w:val="clear" w:color="auto" w:fill="auto"/>
          </w:tcPr>
          <w:p>
            <w:r>
              <w:t>Sustavan način poučavanja poticanja  i unapređivanja razvoja učenika prema njihovim sposobnostima i sklonostima.</w:t>
            </w:r>
          </w:p>
        </w:tc>
        <w:tc>
          <w:tcPr>
            <w:tcW w:w="563" w:type="pct"/>
            <w:gridSpan w:val="2"/>
            <w:shd w:val="clear" w:color="auto" w:fill="auto"/>
          </w:tcPr>
          <w:p>
            <w:r>
              <w:t>Učenici</w:t>
            </w:r>
          </w:p>
        </w:tc>
        <w:tc>
          <w:tcPr>
            <w:tcW w:w="677" w:type="pct"/>
            <w:gridSpan w:val="2"/>
          </w:tcPr>
          <w:p>
            <w:r>
              <w:t>Broj</w:t>
            </w:r>
          </w:p>
        </w:tc>
        <w:tc>
          <w:tcPr>
            <w:tcW w:w="677" w:type="pct"/>
            <w:shd w:val="clear" w:color="auto" w:fill="auto"/>
          </w:tcPr>
          <w:p>
            <w:r>
              <w:t>551</w:t>
            </w:r>
          </w:p>
        </w:tc>
        <w:tc>
          <w:tcPr>
            <w:tcW w:w="592" w:type="pct"/>
          </w:tcPr>
          <w:p>
            <w:r>
              <w:t>Škola</w:t>
            </w:r>
          </w:p>
        </w:tc>
        <w:tc>
          <w:tcPr>
            <w:tcW w:w="814" w:type="pct"/>
            <w:shd w:val="clear" w:color="auto" w:fill="auto"/>
          </w:tcPr>
          <w:p>
            <w:r>
              <w:t>551</w:t>
            </w:r>
          </w:p>
        </w:tc>
        <w:tc>
          <w:tcPr>
            <w:tcW w:w="799" w:type="pct"/>
            <w:shd w:val="clear" w:color="auto" w:fill="auto"/>
          </w:tcPr>
          <w:p>
            <w:r>
              <w:t>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5000" w:type="pct"/>
            <w:gridSpan w:val="9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81" w:type="pct"/>
            <w:gridSpan w:val="2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Aktivnost/ Projekt:</w:t>
            </w:r>
          </w:p>
        </w:tc>
        <w:tc>
          <w:tcPr>
            <w:tcW w:w="808" w:type="pct"/>
            <w:gridSpan w:val="2"/>
            <w:shd w:val="clear" w:color="auto" w:fill="auto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A320001</w:t>
            </w:r>
          </w:p>
        </w:tc>
        <w:tc>
          <w:tcPr>
            <w:tcW w:w="2911" w:type="pct"/>
            <w:gridSpan w:val="5"/>
            <w:shd w:val="clear" w:color="auto" w:fill="auto"/>
          </w:tcPr>
          <w:p>
            <w:pPr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i/>
              </w:rPr>
              <w:t>REDOVAN PROGRAMSKA DJELATNOST OŠ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81" w:type="pct"/>
            <w:gridSpan w:val="2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Zakonska i druga pravna osnova:</w:t>
            </w:r>
          </w:p>
        </w:tc>
        <w:tc>
          <w:tcPr>
            <w:tcW w:w="3719" w:type="pct"/>
            <w:gridSpan w:val="7"/>
            <w:shd w:val="clear" w:color="auto" w:fill="auto"/>
          </w:tcPr>
          <w:p>
            <w:pPr>
              <w:pStyle w:val="13"/>
              <w:numPr>
                <w:ilvl w:val="0"/>
                <w:numId w:val="1"/>
              </w:num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Zakona o odgoju i obrazovanju u osnovnoj i srednjoj školi;</w:t>
            </w:r>
          </w:p>
          <w:p>
            <w:pPr>
              <w:pStyle w:val="13"/>
              <w:numPr>
                <w:ilvl w:val="0"/>
                <w:numId w:val="1"/>
              </w:num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Zakon o proračunu;</w:t>
            </w:r>
          </w:p>
          <w:p>
            <w:pPr>
              <w:pStyle w:val="13"/>
              <w:numPr>
                <w:ilvl w:val="0"/>
                <w:numId w:val="1"/>
              </w:num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Zakon o fiskalnoj odgovornosti;</w:t>
            </w:r>
          </w:p>
          <w:p>
            <w:pPr>
              <w:pStyle w:val="13"/>
              <w:numPr>
                <w:ilvl w:val="0"/>
                <w:numId w:val="1"/>
              </w:num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Pravilnik o proračunskom računovodstvu;</w:t>
            </w:r>
          </w:p>
          <w:p>
            <w:pPr>
              <w:pStyle w:val="13"/>
              <w:numPr>
                <w:ilvl w:val="0"/>
                <w:numId w:val="1"/>
              </w:num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Pravilnik o financijskom izvještavanju u proračunskom računovodstvu; </w:t>
            </w:r>
          </w:p>
          <w:p>
            <w:pPr>
              <w:pStyle w:val="13"/>
              <w:numPr>
                <w:ilvl w:val="0"/>
                <w:numId w:val="1"/>
              </w:num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Zakona o financiranju jedinica lokalne i područne (regionalne) samouprave;</w:t>
            </w:r>
          </w:p>
          <w:p>
            <w:pPr>
              <w:pStyle w:val="13"/>
              <w:numPr>
                <w:ilvl w:val="0"/>
                <w:numId w:val="1"/>
              </w:num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Godišnji plan i program za 2022./2023;</w:t>
            </w:r>
          </w:p>
          <w:p>
            <w:pPr>
              <w:pStyle w:val="13"/>
              <w:numPr>
                <w:ilvl w:val="0"/>
                <w:numId w:val="1"/>
              </w:num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Nacionalni kurikulum;</w:t>
            </w:r>
          </w:p>
          <w:p>
            <w:pPr>
              <w:pStyle w:val="13"/>
              <w:numPr>
                <w:ilvl w:val="0"/>
                <w:numId w:val="1"/>
              </w:num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Upute za izradu proračuna Grad Split za razdoblje 2023.-2025;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281" w:type="pct"/>
            <w:gridSpan w:val="2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Opis aktivnosti / projekta </w:t>
            </w:r>
          </w:p>
        </w:tc>
        <w:tc>
          <w:tcPr>
            <w:tcW w:w="3719" w:type="pct"/>
            <w:gridSpan w:val="7"/>
            <w:shd w:val="clear" w:color="auto" w:fill="auto"/>
          </w:tcPr>
          <w:p>
            <w:r>
              <w:t>Program obuhvaća rashode djelatnosti.</w:t>
            </w:r>
          </w:p>
          <w:p>
            <w:pPr>
              <w:jc w:val="both"/>
            </w:pPr>
            <w:r>
              <w:t>Cilj programa je organiziranje i ostvarivanje djelatnosti osnovno školskog odgoja i naobrazbe, unaprjeđenje postojećeg standarda djelatnosti osnovno školskog  odgoja, te uspostavljanje učinkovitog i ekonomičnog školovanja.</w:t>
            </w:r>
          </w:p>
          <w:p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Redovna djelatnost financira se iz primljenih decentraliziranih sredstava od osnivača (Grad Split), </w:t>
            </w:r>
          </w:p>
          <w:p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Podrazumijeva planiranje sredstava za tekuće izdatke škole u grupi: službenih putovanja, uredskog materijala, energije, usluge telefona, pošte i prijevoza, komunalnih usluga, računalnih usluga, zdravstvenih usluga, ostalih usluga, ostalih nespomenutih rashoda</w:t>
            </w:r>
          </w:p>
          <w:p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poslovanja. Sredstva od osnivača raspodijeljena su prema bilančnim pravima prema izračunu broja učenika i razrednih odjeljenja. </w:t>
            </w:r>
          </w:p>
          <w:p>
            <w:pPr>
              <w:jc w:val="both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281" w:type="pct"/>
            <w:gridSpan w:val="2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Obrazloženje izvršenja s ciljevima koji su ostvareni provedbom</w:t>
            </w:r>
          </w:p>
        </w:tc>
        <w:tc>
          <w:tcPr>
            <w:tcW w:w="3719" w:type="pct"/>
            <w:gridSpan w:val="7"/>
            <w:shd w:val="clear" w:color="auto" w:fill="auto"/>
          </w:tcPr>
          <w:p>
            <w:pPr>
              <w:jc w:val="both"/>
            </w:pPr>
            <w:r>
              <w:t xml:space="preserve">U ovoj aktivnosti financirani su rashodi koji su neophodni za organiziranje i ostvarivanje djelatnosti osnovno školskog odgoja i naobrazbe. Svi rashodi ostvareni su u skladu s financijskim planom za 2023. godinu. </w:t>
            </w:r>
          </w:p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5000" w:type="pct"/>
            <w:gridSpan w:val="9"/>
            <w:shd w:val="clear" w:color="auto" w:fill="FFFFFF"/>
          </w:tcPr>
          <w:tbl>
            <w:tblPr>
              <w:tblStyle w:val="3"/>
              <w:tblW w:w="9493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148"/>
              <w:gridCol w:w="2976"/>
              <w:gridCol w:w="336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9" w:hRule="atLeast"/>
              </w:trPr>
              <w:tc>
                <w:tcPr>
                  <w:tcW w:w="3148" w:type="dxa"/>
                  <w:shd w:val="clear" w:color="auto" w:fill="F2F2F2"/>
                </w:tcPr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Plan 2023.</w:t>
                  </w:r>
                </w:p>
              </w:tc>
              <w:tc>
                <w:tcPr>
                  <w:tcW w:w="2976" w:type="dxa"/>
                  <w:shd w:val="clear" w:color="auto" w:fill="F2F2F2"/>
                </w:tcPr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Realizirano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br w:type="textWrapping"/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siječanj – lipanj 2023.</w:t>
                  </w:r>
                </w:p>
              </w:tc>
              <w:tc>
                <w:tcPr>
                  <w:tcW w:w="3369" w:type="dxa"/>
                  <w:shd w:val="clear" w:color="auto" w:fill="F2F2F2"/>
                </w:tcPr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Indeks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9" w:hRule="atLeast"/>
              </w:trPr>
              <w:tc>
                <w:tcPr>
                  <w:tcW w:w="3148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110.405,00€   </w:t>
                  </w:r>
                </w:p>
              </w:tc>
              <w:tc>
                <w:tcPr>
                  <w:tcW w:w="29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35.320,76 € </w:t>
                  </w:r>
                </w:p>
              </w:tc>
              <w:tc>
                <w:tcPr>
                  <w:tcW w:w="33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31,99 </w:t>
                  </w:r>
                </w:p>
              </w:tc>
            </w:tr>
          </w:tbl>
          <w:p>
            <w:pPr>
              <w:rPr>
                <w:bCs/>
                <w:color w:val="000000"/>
              </w:rPr>
            </w:pPr>
          </w:p>
        </w:tc>
      </w:tr>
    </w:tbl>
    <w:p>
      <w:pPr>
        <w:rPr>
          <w:color w:val="FF000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1560"/>
        <w:gridCol w:w="851"/>
        <w:gridCol w:w="1559"/>
        <w:gridCol w:w="992"/>
        <w:gridCol w:w="1296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950" w:type="dxa"/>
            <w:shd w:val="clear" w:color="auto" w:fill="D9D9D9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Pokazatelj rezultata</w:t>
            </w:r>
          </w:p>
        </w:tc>
        <w:tc>
          <w:tcPr>
            <w:tcW w:w="1560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851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1559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Polazna vrijednost 2023.</w:t>
            </w:r>
          </w:p>
        </w:tc>
        <w:tc>
          <w:tcPr>
            <w:tcW w:w="992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1296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1420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Ostvarena vrijednost 2023.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950" w:type="dxa"/>
            <w:shd w:val="clear" w:color="auto" w:fill="auto"/>
          </w:tcPr>
          <w:p>
            <w:r>
              <w:t>Osiguranje</w:t>
            </w:r>
          </w:p>
          <w:p>
            <w:r>
              <w:t>kvalitetnog odgojno</w:t>
            </w:r>
          </w:p>
          <w:p>
            <w:r>
              <w:t>obrazovnog kadra i suradnje</w:t>
            </w:r>
          </w:p>
          <w:p>
            <w:pPr>
              <w:rPr>
                <w:color w:val="FF0000"/>
              </w:rPr>
            </w:pPr>
            <w:r>
              <w:t>ključnih aktera;</w:t>
            </w:r>
          </w:p>
        </w:tc>
        <w:tc>
          <w:tcPr>
            <w:tcW w:w="1560" w:type="dxa"/>
            <w:shd w:val="clear" w:color="auto" w:fill="auto"/>
          </w:tcPr>
          <w:p>
            <w:r>
              <w:rPr>
                <w:bCs/>
                <w:color w:val="000000"/>
              </w:rPr>
              <w:t>Stručno usavršavanje učitelja</w:t>
            </w:r>
          </w:p>
        </w:tc>
        <w:tc>
          <w:tcPr>
            <w:tcW w:w="851" w:type="dxa"/>
          </w:tcPr>
          <w:p>
            <w:r>
              <w:t>Broj</w:t>
            </w:r>
          </w:p>
        </w:tc>
        <w:tc>
          <w:tcPr>
            <w:tcW w:w="1559" w:type="dxa"/>
            <w:shd w:val="clear" w:color="auto" w:fill="auto"/>
          </w:tcPr>
          <w:p>
            <w:r>
              <w:t xml:space="preserve"> 100</w:t>
            </w:r>
          </w:p>
        </w:tc>
        <w:tc>
          <w:tcPr>
            <w:tcW w:w="992" w:type="dxa"/>
          </w:tcPr>
          <w:p>
            <w:r>
              <w:t>Škola</w:t>
            </w:r>
          </w:p>
        </w:tc>
        <w:tc>
          <w:tcPr>
            <w:tcW w:w="1296" w:type="dxa"/>
            <w:shd w:val="clear" w:color="auto" w:fill="auto"/>
          </w:tcPr>
          <w:p>
            <w:pPr>
              <w:jc w:val="center"/>
            </w:pPr>
            <w:r>
              <w:t xml:space="preserve">50 </w:t>
            </w:r>
          </w:p>
        </w:tc>
        <w:tc>
          <w:tcPr>
            <w:tcW w:w="1420" w:type="dxa"/>
          </w:tcPr>
          <w:p>
            <w:pPr>
              <w:jc w:val="center"/>
            </w:pPr>
            <w:r>
              <w:t xml:space="preserve">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950" w:type="dxa"/>
            <w:shd w:val="clear" w:color="auto" w:fill="auto"/>
          </w:tcPr>
          <w:p>
            <w:r>
              <w:t>Pokrivanje materijalnih troškova</w:t>
            </w:r>
          </w:p>
          <w:p>
            <w:r>
              <w:t>potrebnih za nesmetano</w:t>
            </w:r>
          </w:p>
          <w:p>
            <w:r>
              <w:t>odvijanje nastavnog procesa;</w:t>
            </w:r>
          </w:p>
        </w:tc>
        <w:tc>
          <w:tcPr>
            <w:tcW w:w="1560" w:type="dxa"/>
            <w:shd w:val="clear" w:color="auto" w:fill="auto"/>
          </w:tcPr>
          <w:p>
            <w:r>
              <w:t>Izvršenje financijskog plana za 2023.</w:t>
            </w:r>
          </w:p>
        </w:tc>
        <w:tc>
          <w:tcPr>
            <w:tcW w:w="851" w:type="dxa"/>
          </w:tcPr>
          <w:p>
            <w:r>
              <w:t>Iznos</w:t>
            </w:r>
          </w:p>
        </w:tc>
        <w:tc>
          <w:tcPr>
            <w:tcW w:w="1559" w:type="dxa"/>
            <w:shd w:val="clear" w:color="auto" w:fill="auto"/>
          </w:tcPr>
          <w:p>
            <w:r>
              <w:t xml:space="preserve"> </w:t>
            </w:r>
            <w:r>
              <w:rPr>
                <w:b/>
                <w:bCs/>
                <w:color w:val="000000"/>
              </w:rPr>
              <w:t xml:space="preserve">110.405,00€   </w:t>
            </w:r>
          </w:p>
        </w:tc>
        <w:tc>
          <w:tcPr>
            <w:tcW w:w="992" w:type="dxa"/>
          </w:tcPr>
          <w:p>
            <w:r>
              <w:t>Škola</w:t>
            </w:r>
          </w:p>
        </w:tc>
        <w:tc>
          <w:tcPr>
            <w:tcW w:w="1296" w:type="dxa"/>
            <w:shd w:val="clear" w:color="auto" w:fill="auto"/>
          </w:tcPr>
          <w:p>
            <w:r>
              <w:rPr>
                <w:b/>
                <w:bCs/>
                <w:color w:val="000000"/>
              </w:rPr>
              <w:t xml:space="preserve">110.405,00€   </w:t>
            </w:r>
          </w:p>
        </w:tc>
        <w:tc>
          <w:tcPr>
            <w:tcW w:w="1420" w:type="dxa"/>
          </w:tcPr>
          <w:p>
            <w:r>
              <w:rPr>
                <w:b/>
                <w:bCs/>
                <w:color w:val="000000"/>
              </w:rPr>
              <w:t xml:space="preserve"> 35.320,76 €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950" w:type="dxa"/>
            <w:shd w:val="clear" w:color="auto" w:fill="auto"/>
          </w:tcPr>
          <w:p>
            <w: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>
            <w:r>
              <w:t xml:space="preserve"> </w:t>
            </w:r>
          </w:p>
        </w:tc>
        <w:tc>
          <w:tcPr>
            <w:tcW w:w="851" w:type="dxa"/>
          </w:tcPr>
          <w:p>
            <w: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>
            <w:r>
              <w:t xml:space="preserve"> </w:t>
            </w:r>
          </w:p>
        </w:tc>
        <w:tc>
          <w:tcPr>
            <w:tcW w:w="992" w:type="dxa"/>
          </w:tcPr>
          <w:p>
            <w:r>
              <w:t xml:space="preserve"> </w:t>
            </w:r>
          </w:p>
        </w:tc>
        <w:tc>
          <w:tcPr>
            <w:tcW w:w="1296" w:type="dxa"/>
            <w:shd w:val="clear" w:color="auto" w:fill="auto"/>
          </w:tcPr>
          <w:p>
            <w:r>
              <w:t xml:space="preserve"> </w:t>
            </w:r>
          </w:p>
        </w:tc>
        <w:tc>
          <w:tcPr>
            <w:tcW w:w="1420" w:type="dxa"/>
          </w:tcPr>
          <w:p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950" w:type="dxa"/>
            <w:shd w:val="clear" w:color="auto" w:fill="auto"/>
          </w:tcPr>
          <w:p/>
        </w:tc>
        <w:tc>
          <w:tcPr>
            <w:tcW w:w="1560" w:type="dxa"/>
            <w:shd w:val="clear" w:color="auto" w:fill="auto"/>
          </w:tcPr>
          <w:p/>
        </w:tc>
        <w:tc>
          <w:tcPr>
            <w:tcW w:w="851" w:type="dxa"/>
          </w:tcPr>
          <w:p/>
        </w:tc>
        <w:tc>
          <w:tcPr>
            <w:tcW w:w="1559" w:type="dxa"/>
            <w:shd w:val="clear" w:color="auto" w:fill="auto"/>
          </w:tcPr>
          <w:p/>
        </w:tc>
        <w:tc>
          <w:tcPr>
            <w:tcW w:w="992" w:type="dxa"/>
          </w:tcPr>
          <w:p/>
        </w:tc>
        <w:tc>
          <w:tcPr>
            <w:tcW w:w="1296" w:type="dxa"/>
            <w:shd w:val="clear" w:color="auto" w:fill="auto"/>
          </w:tcPr>
          <w:p/>
        </w:tc>
        <w:tc>
          <w:tcPr>
            <w:tcW w:w="1420" w:type="dxa"/>
          </w:tcPr>
          <w:p/>
        </w:tc>
      </w:tr>
    </w:tbl>
    <w:p>
      <w:pPr>
        <w:rPr>
          <w:color w:val="FF0000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1609"/>
        <w:gridCol w:w="5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81" w:type="pct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Aktivnost/ Projekt:</w:t>
            </w:r>
          </w:p>
        </w:tc>
        <w:tc>
          <w:tcPr>
            <w:tcW w:w="835" w:type="pct"/>
            <w:shd w:val="clear" w:color="auto" w:fill="auto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K320001</w:t>
            </w:r>
          </w:p>
        </w:tc>
        <w:tc>
          <w:tcPr>
            <w:tcW w:w="3084" w:type="pct"/>
            <w:shd w:val="clear" w:color="auto" w:fill="auto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KAPITALNA ULAGANJA U OPREMU-DECENTRALIZIRANA SREDSTVA 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81" w:type="pct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Zakonska i druga pravna osnova:</w:t>
            </w:r>
          </w:p>
        </w:tc>
        <w:tc>
          <w:tcPr>
            <w:tcW w:w="3919" w:type="pct"/>
            <w:gridSpan w:val="2"/>
            <w:shd w:val="clear" w:color="auto" w:fill="auto"/>
          </w:tcPr>
          <w:p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Zakona o odgoju i obrazovanju u osnovnoj i srednjoj školi;</w:t>
            </w:r>
          </w:p>
          <w:p>
            <w:pPr>
              <w:rPr>
                <w:rFonts w:eastAsia="Symbol"/>
                <w:i/>
                <w:color w:val="FF0000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081" w:type="pct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Opis aktivnosti / projekta </w:t>
            </w:r>
          </w:p>
        </w:tc>
        <w:tc>
          <w:tcPr>
            <w:tcW w:w="3919" w:type="pct"/>
            <w:gridSpan w:val="2"/>
            <w:shd w:val="clear" w:color="auto" w:fill="auto"/>
          </w:tcPr>
          <w:p>
            <w:pPr>
              <w:jc w:val="both"/>
              <w:rPr>
                <w:bCs/>
                <w:color w:val="000000"/>
              </w:rPr>
            </w:pPr>
            <w:r>
              <w:t xml:space="preserve">Financiranje radova nužnih za investicijsko i tekuće održavanje škole, te ulaganje u izgradnju novih i rekonstrukciju postojećih školskih prostora i nabavku opreme škole.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081" w:type="pct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</w:p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Obrazloženje izvršenja s ciljevima koji su ostvareni provedbom</w:t>
            </w:r>
          </w:p>
          <w:p>
            <w:pPr>
              <w:rPr>
                <w:b/>
                <w:bCs/>
                <w:color w:val="000000"/>
              </w:rPr>
            </w:pPr>
          </w:p>
        </w:tc>
        <w:tc>
          <w:tcPr>
            <w:tcW w:w="3919" w:type="pct"/>
            <w:gridSpan w:val="2"/>
            <w:shd w:val="clear" w:color="auto" w:fill="auto"/>
          </w:tcPr>
          <w:p>
            <w:pPr>
              <w:jc w:val="both"/>
            </w:pPr>
            <w:r>
              <w:t xml:space="preserve">Nabava oprema računalne opreme i uredskog namještaja.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5000" w:type="pct"/>
            <w:gridSpan w:val="3"/>
            <w:shd w:val="clear" w:color="auto" w:fill="FFFFFF"/>
          </w:tcPr>
          <w:tbl>
            <w:tblPr>
              <w:tblStyle w:val="3"/>
              <w:tblW w:w="9493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69"/>
              <w:gridCol w:w="3463"/>
              <w:gridCol w:w="326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9" w:hRule="atLeast"/>
              </w:trPr>
              <w:tc>
                <w:tcPr>
                  <w:tcW w:w="2769" w:type="dxa"/>
                  <w:shd w:val="clear" w:color="auto" w:fill="F2F2F2"/>
                </w:tcPr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Plan 2023.</w:t>
                  </w:r>
                </w:p>
              </w:tc>
              <w:tc>
                <w:tcPr>
                  <w:tcW w:w="3463" w:type="dxa"/>
                  <w:shd w:val="clear" w:color="auto" w:fill="F2F2F2"/>
                </w:tcPr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Realizirano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br w:type="textWrapping"/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siječanj – lipanj 2023.</w:t>
                  </w:r>
                </w:p>
              </w:tc>
              <w:tc>
                <w:tcPr>
                  <w:tcW w:w="3261" w:type="dxa"/>
                  <w:shd w:val="clear" w:color="auto" w:fill="F2F2F2"/>
                </w:tcPr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Indeks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9" w:hRule="atLeast"/>
              </w:trPr>
              <w:tc>
                <w:tcPr>
                  <w:tcW w:w="2769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5.600,00€ </w:t>
                  </w:r>
                </w:p>
              </w:tc>
              <w:tc>
                <w:tcPr>
                  <w:tcW w:w="34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4.350,78€ </w:t>
                  </w:r>
                </w:p>
              </w:tc>
              <w:tc>
                <w:tcPr>
                  <w:tcW w:w="32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31,99 </w:t>
                  </w:r>
                </w:p>
              </w:tc>
            </w:tr>
          </w:tbl>
          <w:p>
            <w:pPr>
              <w:rPr>
                <w:bCs/>
                <w:color w:val="000000"/>
              </w:rPr>
            </w:pPr>
          </w:p>
        </w:tc>
      </w:tr>
    </w:tbl>
    <w:p>
      <w:pPr>
        <w:rPr>
          <w:color w:val="FF000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738"/>
        <w:gridCol w:w="979"/>
        <w:gridCol w:w="1457"/>
        <w:gridCol w:w="1109"/>
        <w:gridCol w:w="1486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36" w:type="dxa"/>
            <w:shd w:val="clear" w:color="auto" w:fill="D9D9D9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Pokazatelj rezultata</w:t>
            </w:r>
          </w:p>
        </w:tc>
        <w:tc>
          <w:tcPr>
            <w:tcW w:w="1738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979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1457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Polazna vrijednost 2023.</w:t>
            </w:r>
          </w:p>
        </w:tc>
        <w:tc>
          <w:tcPr>
            <w:tcW w:w="1109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1486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1723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Ostvarena vrijednost 2023.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136" w:type="dxa"/>
            <w:shd w:val="clear" w:color="auto" w:fill="auto"/>
          </w:tcPr>
          <w:p>
            <w:r>
              <w:t xml:space="preserve">Nabava opreme </w:t>
            </w:r>
          </w:p>
          <w:p>
            <w:pPr>
              <w:rPr>
                <w:color w:val="FF0000"/>
              </w:rPr>
            </w:pPr>
          </w:p>
        </w:tc>
        <w:tc>
          <w:tcPr>
            <w:tcW w:w="1738" w:type="dxa"/>
            <w:shd w:val="clear" w:color="auto" w:fill="auto"/>
          </w:tcPr>
          <w:p>
            <w:r>
              <w:t>Računalo</w:t>
            </w:r>
          </w:p>
        </w:tc>
        <w:tc>
          <w:tcPr>
            <w:tcW w:w="979" w:type="dxa"/>
          </w:tcPr>
          <w:p>
            <w:r>
              <w:t>Broj</w:t>
            </w:r>
          </w:p>
        </w:tc>
        <w:tc>
          <w:tcPr>
            <w:tcW w:w="1457" w:type="dxa"/>
            <w:shd w:val="clear" w:color="auto" w:fill="auto"/>
          </w:tcPr>
          <w:p>
            <w:r>
              <w:t>1</w:t>
            </w:r>
          </w:p>
        </w:tc>
        <w:tc>
          <w:tcPr>
            <w:tcW w:w="1109" w:type="dxa"/>
          </w:tcPr>
          <w:p>
            <w:r>
              <w:t>Škola</w:t>
            </w:r>
          </w:p>
        </w:tc>
        <w:tc>
          <w:tcPr>
            <w:tcW w:w="1486" w:type="dxa"/>
            <w:shd w:val="clear" w:color="auto" w:fill="auto"/>
          </w:tcPr>
          <w:p>
            <w:r>
              <w:t>1</w:t>
            </w:r>
          </w:p>
        </w:tc>
        <w:tc>
          <w:tcPr>
            <w:tcW w:w="1723" w:type="dxa"/>
          </w:tcPr>
          <w:p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136" w:type="dxa"/>
            <w:shd w:val="clear" w:color="auto" w:fill="auto"/>
          </w:tcPr>
          <w:p>
            <w:r>
              <w:t xml:space="preserve">Nabava opreme </w:t>
            </w:r>
          </w:p>
          <w:p/>
        </w:tc>
        <w:tc>
          <w:tcPr>
            <w:tcW w:w="1738" w:type="dxa"/>
            <w:shd w:val="clear" w:color="auto" w:fill="auto"/>
          </w:tcPr>
          <w:p>
            <w:r>
              <w:t>Namještaj</w:t>
            </w:r>
          </w:p>
        </w:tc>
        <w:tc>
          <w:tcPr>
            <w:tcW w:w="979" w:type="dxa"/>
          </w:tcPr>
          <w:p>
            <w:r>
              <w:t>Broj</w:t>
            </w:r>
          </w:p>
        </w:tc>
        <w:tc>
          <w:tcPr>
            <w:tcW w:w="1457" w:type="dxa"/>
            <w:shd w:val="clear" w:color="auto" w:fill="auto"/>
          </w:tcPr>
          <w:p>
            <w:r>
              <w:t>5</w:t>
            </w:r>
          </w:p>
        </w:tc>
        <w:tc>
          <w:tcPr>
            <w:tcW w:w="1109" w:type="dxa"/>
          </w:tcPr>
          <w:p>
            <w:r>
              <w:t>Škola</w:t>
            </w:r>
          </w:p>
        </w:tc>
        <w:tc>
          <w:tcPr>
            <w:tcW w:w="1486" w:type="dxa"/>
            <w:shd w:val="clear" w:color="auto" w:fill="auto"/>
          </w:tcPr>
          <w:p>
            <w:r>
              <w:t>5</w:t>
            </w:r>
          </w:p>
        </w:tc>
        <w:tc>
          <w:tcPr>
            <w:tcW w:w="1723" w:type="dxa"/>
          </w:tcPr>
          <w:p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136" w:type="dxa"/>
            <w:shd w:val="clear" w:color="auto" w:fill="auto"/>
          </w:tcPr>
          <w:p/>
        </w:tc>
        <w:tc>
          <w:tcPr>
            <w:tcW w:w="1738" w:type="dxa"/>
            <w:shd w:val="clear" w:color="auto" w:fill="auto"/>
          </w:tcPr>
          <w:p/>
        </w:tc>
        <w:tc>
          <w:tcPr>
            <w:tcW w:w="979" w:type="dxa"/>
          </w:tcPr>
          <w:p/>
        </w:tc>
        <w:tc>
          <w:tcPr>
            <w:tcW w:w="1457" w:type="dxa"/>
            <w:shd w:val="clear" w:color="auto" w:fill="auto"/>
          </w:tcPr>
          <w:p/>
        </w:tc>
        <w:tc>
          <w:tcPr>
            <w:tcW w:w="1109" w:type="dxa"/>
          </w:tcPr>
          <w:p/>
        </w:tc>
        <w:tc>
          <w:tcPr>
            <w:tcW w:w="1486" w:type="dxa"/>
            <w:shd w:val="clear" w:color="auto" w:fill="auto"/>
          </w:tcPr>
          <w:p/>
        </w:tc>
        <w:tc>
          <w:tcPr>
            <w:tcW w:w="172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136" w:type="dxa"/>
            <w:shd w:val="clear" w:color="auto" w:fill="auto"/>
          </w:tcPr>
          <w:p/>
        </w:tc>
        <w:tc>
          <w:tcPr>
            <w:tcW w:w="1738" w:type="dxa"/>
            <w:shd w:val="clear" w:color="auto" w:fill="auto"/>
          </w:tcPr>
          <w:p/>
        </w:tc>
        <w:tc>
          <w:tcPr>
            <w:tcW w:w="979" w:type="dxa"/>
          </w:tcPr>
          <w:p/>
        </w:tc>
        <w:tc>
          <w:tcPr>
            <w:tcW w:w="1457" w:type="dxa"/>
            <w:shd w:val="clear" w:color="auto" w:fill="auto"/>
          </w:tcPr>
          <w:p/>
        </w:tc>
        <w:tc>
          <w:tcPr>
            <w:tcW w:w="1109" w:type="dxa"/>
          </w:tcPr>
          <w:p/>
        </w:tc>
        <w:tc>
          <w:tcPr>
            <w:tcW w:w="1486" w:type="dxa"/>
            <w:shd w:val="clear" w:color="auto" w:fill="auto"/>
          </w:tcPr>
          <w:p/>
        </w:tc>
        <w:tc>
          <w:tcPr>
            <w:tcW w:w="1723" w:type="dxa"/>
          </w:tcPr>
          <w:p/>
        </w:tc>
      </w:tr>
    </w:tbl>
    <w:p>
      <w:pPr>
        <w:rPr>
          <w:color w:val="FF0000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1609"/>
        <w:gridCol w:w="5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81" w:type="pct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Aktivnost/ Projekt:</w:t>
            </w:r>
          </w:p>
        </w:tc>
        <w:tc>
          <w:tcPr>
            <w:tcW w:w="835" w:type="pct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A320104</w:t>
            </w:r>
          </w:p>
        </w:tc>
        <w:tc>
          <w:tcPr>
            <w:tcW w:w="3084" w:type="pct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NABAVKA UDŽBENIKA I PRIBORA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81" w:type="pct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Zakonska i druga pravna osnova:</w:t>
            </w:r>
          </w:p>
        </w:tc>
        <w:tc>
          <w:tcPr>
            <w:tcW w:w="3919" w:type="pct"/>
            <w:gridSpan w:val="2"/>
            <w:shd w:val="clear" w:color="auto" w:fill="auto"/>
          </w:tcPr>
          <w:p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Zakon o udžbenicima i drugim obrazovnim materijalima za osnovnu i srednju školu;</w:t>
            </w:r>
          </w:p>
          <w:p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Naputak o načinu upotrebe, vraćanja i obavljanja udžbenika i drugih obrazovnih materijala financiranih sredstvima i Državnog proračuna;</w:t>
            </w:r>
          </w:p>
          <w:p>
            <w:pPr>
              <w:rPr>
                <w:rFonts w:eastAsia="Symbol"/>
                <w:i/>
                <w:color w:val="FF0000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081" w:type="pct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Opis aktivnosti / projekta </w:t>
            </w:r>
          </w:p>
        </w:tc>
        <w:tc>
          <w:tcPr>
            <w:tcW w:w="3919" w:type="pct"/>
            <w:gridSpan w:val="2"/>
            <w:shd w:val="clear" w:color="auto" w:fill="auto"/>
          </w:tcPr>
          <w:p>
            <w:pPr>
              <w:jc w:val="both"/>
            </w:pPr>
            <w:r>
              <w:t xml:space="preserve">  Aktivnost Nabava školskih knjiga provodi se svake godine.</w:t>
            </w:r>
          </w:p>
          <w:p>
            <w:pPr>
              <w:jc w:val="both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081" w:type="pct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Obrazloženje izvršenja s ciljevima koji su ostvareni provedbom</w:t>
            </w:r>
          </w:p>
        </w:tc>
        <w:tc>
          <w:tcPr>
            <w:tcW w:w="3919" w:type="pct"/>
            <w:gridSpan w:val="2"/>
            <w:shd w:val="clear" w:color="auto" w:fill="auto"/>
          </w:tcPr>
          <w:p>
            <w:pPr>
              <w:jc w:val="both"/>
              <w:rPr>
                <w:iCs/>
              </w:rPr>
            </w:pPr>
            <w:r>
              <w:rPr>
                <w:iCs/>
              </w:rPr>
              <w:t xml:space="preserve"> </w:t>
            </w:r>
          </w:p>
          <w:p>
            <w:pPr>
              <w:jc w:val="both"/>
              <w:rPr>
                <w:iCs/>
              </w:rPr>
            </w:pPr>
            <w:r>
              <w:rPr>
                <w:iCs/>
              </w:rPr>
              <w:t>Izvršenje ove aktivnosti očekuje se u rujnu 2023. godine.</w:t>
            </w:r>
          </w:p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5000" w:type="pct"/>
            <w:gridSpan w:val="3"/>
            <w:shd w:val="clear" w:color="auto" w:fill="FFFFFF"/>
          </w:tcPr>
          <w:tbl>
            <w:tblPr>
              <w:tblStyle w:val="3"/>
              <w:tblW w:w="9493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44"/>
              <w:gridCol w:w="3888"/>
              <w:gridCol w:w="326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9" w:hRule="atLeast"/>
              </w:trPr>
              <w:tc>
                <w:tcPr>
                  <w:tcW w:w="2344" w:type="dxa"/>
                  <w:shd w:val="clear" w:color="auto" w:fill="F2F2F2"/>
                </w:tcPr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Plan 2023.</w:t>
                  </w:r>
                </w:p>
              </w:tc>
              <w:tc>
                <w:tcPr>
                  <w:tcW w:w="3888" w:type="dxa"/>
                  <w:shd w:val="clear" w:color="auto" w:fill="F2F2F2"/>
                </w:tcPr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Realizirano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br w:type="textWrapping"/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siječanj – lipanj 2023.</w:t>
                  </w:r>
                </w:p>
              </w:tc>
              <w:tc>
                <w:tcPr>
                  <w:tcW w:w="3261" w:type="dxa"/>
                  <w:shd w:val="clear" w:color="auto" w:fill="F2F2F2"/>
                </w:tcPr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Indeks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9" w:hRule="atLeast"/>
              </w:trPr>
              <w:tc>
                <w:tcPr>
                  <w:tcW w:w="2344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30.526,00€</w:t>
                  </w:r>
                </w:p>
              </w:tc>
              <w:tc>
                <w:tcPr>
                  <w:tcW w:w="38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0,00 €</w:t>
                  </w:r>
                </w:p>
              </w:tc>
              <w:tc>
                <w:tcPr>
                  <w:tcW w:w="32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0,00 </w:t>
                  </w:r>
                </w:p>
              </w:tc>
            </w:tr>
          </w:tbl>
          <w:p>
            <w:pPr>
              <w:rPr>
                <w:bCs/>
                <w:color w:val="000000"/>
              </w:rPr>
            </w:pPr>
          </w:p>
        </w:tc>
      </w:tr>
    </w:tbl>
    <w:p>
      <w:pPr>
        <w:rPr>
          <w:color w:val="FF000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825"/>
        <w:gridCol w:w="1296"/>
        <w:gridCol w:w="1255"/>
        <w:gridCol w:w="1518"/>
        <w:gridCol w:w="1176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0" w:type="auto"/>
            <w:shd w:val="clear" w:color="auto" w:fill="D9D9D9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Pokazatelj rezultata</w:t>
            </w:r>
          </w:p>
        </w:tc>
        <w:tc>
          <w:tcPr>
            <w:tcW w:w="1825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1296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1255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Polazna vrijednost 2023.</w:t>
            </w:r>
          </w:p>
        </w:tc>
        <w:tc>
          <w:tcPr>
            <w:tcW w:w="1518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1176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589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Ostvarena vrijednost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0" w:type="auto"/>
            <w:shd w:val="clear" w:color="auto" w:fill="auto"/>
          </w:tcPr>
          <w:p>
            <w:r>
              <w:t>Osiguranje i</w:t>
            </w:r>
          </w:p>
          <w:p>
            <w:r>
              <w:t>poboljšanje dostupnosti</w:t>
            </w:r>
          </w:p>
          <w:p>
            <w:r>
              <w:t>odgoja i obrazovanja djeci i</w:t>
            </w:r>
          </w:p>
          <w:p>
            <w:r>
              <w:t>njihovim roditeljima</w:t>
            </w:r>
          </w:p>
        </w:tc>
        <w:tc>
          <w:tcPr>
            <w:tcW w:w="1825" w:type="dxa"/>
            <w:shd w:val="clear" w:color="auto" w:fill="auto"/>
          </w:tcPr>
          <w:p>
            <w:r>
              <w:t>Osiguravanje besplatnih</w:t>
            </w:r>
          </w:p>
          <w:p>
            <w:r>
              <w:t>udžbenika za sve učenike škole.</w:t>
            </w:r>
          </w:p>
        </w:tc>
        <w:tc>
          <w:tcPr>
            <w:tcW w:w="1296" w:type="dxa"/>
          </w:tcPr>
          <w:p>
            <w:r>
              <w:t>Broj</w:t>
            </w:r>
          </w:p>
        </w:tc>
        <w:tc>
          <w:tcPr>
            <w:tcW w:w="1255" w:type="dxa"/>
            <w:shd w:val="clear" w:color="auto" w:fill="auto"/>
          </w:tcPr>
          <w:p>
            <w:r>
              <w:t>551</w:t>
            </w:r>
          </w:p>
        </w:tc>
        <w:tc>
          <w:tcPr>
            <w:tcW w:w="1518" w:type="dxa"/>
          </w:tcPr>
          <w:p>
            <w:r>
              <w:t xml:space="preserve">Škola </w:t>
            </w:r>
          </w:p>
        </w:tc>
        <w:tc>
          <w:tcPr>
            <w:tcW w:w="1176" w:type="dxa"/>
            <w:shd w:val="clear" w:color="auto" w:fill="auto"/>
          </w:tcPr>
          <w:p>
            <w:r>
              <w:t>551</w:t>
            </w:r>
          </w:p>
        </w:tc>
        <w:tc>
          <w:tcPr>
            <w:tcW w:w="589" w:type="dxa"/>
          </w:tcPr>
          <w:p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0" w:type="auto"/>
            <w:shd w:val="clear" w:color="auto" w:fill="auto"/>
          </w:tcPr>
          <w:p/>
        </w:tc>
        <w:tc>
          <w:tcPr>
            <w:tcW w:w="1825" w:type="dxa"/>
            <w:shd w:val="clear" w:color="auto" w:fill="auto"/>
          </w:tcPr>
          <w:p/>
        </w:tc>
        <w:tc>
          <w:tcPr>
            <w:tcW w:w="1296" w:type="dxa"/>
          </w:tcPr>
          <w:p/>
        </w:tc>
        <w:tc>
          <w:tcPr>
            <w:tcW w:w="1255" w:type="dxa"/>
            <w:shd w:val="clear" w:color="auto" w:fill="auto"/>
          </w:tcPr>
          <w:p/>
        </w:tc>
        <w:tc>
          <w:tcPr>
            <w:tcW w:w="1518" w:type="dxa"/>
          </w:tcPr>
          <w:p/>
        </w:tc>
        <w:tc>
          <w:tcPr>
            <w:tcW w:w="1176" w:type="dxa"/>
            <w:shd w:val="clear" w:color="auto" w:fill="auto"/>
          </w:tcPr>
          <w:p/>
        </w:tc>
        <w:tc>
          <w:tcPr>
            <w:tcW w:w="58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0" w:type="auto"/>
            <w:shd w:val="clear" w:color="auto" w:fill="auto"/>
          </w:tcPr>
          <w:p/>
        </w:tc>
        <w:tc>
          <w:tcPr>
            <w:tcW w:w="1825" w:type="dxa"/>
            <w:shd w:val="clear" w:color="auto" w:fill="auto"/>
          </w:tcPr>
          <w:p/>
        </w:tc>
        <w:tc>
          <w:tcPr>
            <w:tcW w:w="1296" w:type="dxa"/>
          </w:tcPr>
          <w:p/>
        </w:tc>
        <w:tc>
          <w:tcPr>
            <w:tcW w:w="1255" w:type="dxa"/>
            <w:shd w:val="clear" w:color="auto" w:fill="auto"/>
          </w:tcPr>
          <w:p/>
        </w:tc>
        <w:tc>
          <w:tcPr>
            <w:tcW w:w="1518" w:type="dxa"/>
          </w:tcPr>
          <w:p/>
        </w:tc>
        <w:tc>
          <w:tcPr>
            <w:tcW w:w="1176" w:type="dxa"/>
            <w:shd w:val="clear" w:color="auto" w:fill="auto"/>
          </w:tcPr>
          <w:p/>
        </w:tc>
        <w:tc>
          <w:tcPr>
            <w:tcW w:w="58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0" w:type="auto"/>
            <w:shd w:val="clear" w:color="auto" w:fill="auto"/>
          </w:tcPr>
          <w:p/>
        </w:tc>
        <w:tc>
          <w:tcPr>
            <w:tcW w:w="1825" w:type="dxa"/>
            <w:shd w:val="clear" w:color="auto" w:fill="auto"/>
          </w:tcPr>
          <w:p/>
        </w:tc>
        <w:tc>
          <w:tcPr>
            <w:tcW w:w="1296" w:type="dxa"/>
          </w:tcPr>
          <w:p/>
        </w:tc>
        <w:tc>
          <w:tcPr>
            <w:tcW w:w="1255" w:type="dxa"/>
            <w:shd w:val="clear" w:color="auto" w:fill="auto"/>
          </w:tcPr>
          <w:p/>
        </w:tc>
        <w:tc>
          <w:tcPr>
            <w:tcW w:w="1518" w:type="dxa"/>
          </w:tcPr>
          <w:p/>
        </w:tc>
        <w:tc>
          <w:tcPr>
            <w:tcW w:w="1176" w:type="dxa"/>
            <w:shd w:val="clear" w:color="auto" w:fill="auto"/>
          </w:tcPr>
          <w:p/>
        </w:tc>
        <w:tc>
          <w:tcPr>
            <w:tcW w:w="589" w:type="dxa"/>
          </w:tcPr>
          <w:p/>
        </w:tc>
      </w:tr>
    </w:tbl>
    <w:p>
      <w:pPr>
        <w:rPr>
          <w:color w:val="FF0000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1609"/>
        <w:gridCol w:w="5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81" w:type="pct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Aktivnost/ Projekt:</w:t>
            </w:r>
          </w:p>
        </w:tc>
        <w:tc>
          <w:tcPr>
            <w:tcW w:w="835" w:type="pct"/>
            <w:shd w:val="clear" w:color="auto" w:fill="auto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A320101</w:t>
            </w:r>
          </w:p>
        </w:tc>
        <w:tc>
          <w:tcPr>
            <w:tcW w:w="3084" w:type="pct"/>
            <w:shd w:val="clear" w:color="auto" w:fill="auto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SUFINANCIRANJE PRODUŽENOG BORAVKA I CJELODNEVNE NASTAVE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81" w:type="pct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Zakonska i druga pravna osnova:</w:t>
            </w:r>
          </w:p>
        </w:tc>
        <w:tc>
          <w:tcPr>
            <w:tcW w:w="3919" w:type="pct"/>
            <w:gridSpan w:val="2"/>
            <w:shd w:val="clear" w:color="auto" w:fill="auto"/>
          </w:tcPr>
          <w:p>
            <w:pPr>
              <w:pStyle w:val="13"/>
              <w:numPr>
                <w:ilvl w:val="0"/>
                <w:numId w:val="2"/>
              </w:num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Zakon o odgoju i obrazovanju u osnovnoj i srednjoj školi;</w:t>
            </w:r>
          </w:p>
          <w:p>
            <w:pPr>
              <w:pStyle w:val="13"/>
              <w:numPr>
                <w:ilvl w:val="0"/>
                <w:numId w:val="2"/>
              </w:num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Pravilnik o organizaciji i provedbi produženog boravka u OŠ;</w:t>
            </w:r>
          </w:p>
          <w:p>
            <w:pPr>
              <w:rPr>
                <w:rFonts w:eastAsia="Symbol"/>
                <w:i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081" w:type="pct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Opis aktivnosti / projekta </w:t>
            </w:r>
          </w:p>
        </w:tc>
        <w:tc>
          <w:tcPr>
            <w:tcW w:w="3919" w:type="pct"/>
            <w:gridSpan w:val="2"/>
            <w:shd w:val="clear" w:color="auto" w:fill="auto"/>
          </w:tcPr>
          <w:p>
            <w:pPr>
              <w:jc w:val="both"/>
              <w:rPr>
                <w:bCs/>
                <w:color w:val="000000"/>
              </w:rPr>
            </w:pPr>
            <w:r>
              <w:t xml:space="preserve">Produženi boravak je poseban oblik odgojno obrazovnog rada koji se organizira za učenike izvan redovite nastave. Rad u produženom boravku sastoji se od  tri segmenta: učenje, ponavljanje i uvježbavanje sadržaja iz redovite nastave.  </w:t>
            </w:r>
          </w:p>
          <w:p>
            <w:pPr>
              <w:jc w:val="both"/>
              <w:rPr>
                <w:bCs/>
                <w:color w:val="000000"/>
              </w:rPr>
            </w:pPr>
          </w:p>
          <w:p>
            <w:pPr>
              <w:jc w:val="both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081" w:type="pct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Obrazloženje izvršenja s ciljevima koji su ostvareni provedbom</w:t>
            </w:r>
          </w:p>
        </w:tc>
        <w:tc>
          <w:tcPr>
            <w:tcW w:w="3919" w:type="pct"/>
            <w:gridSpan w:val="2"/>
            <w:shd w:val="clear" w:color="auto" w:fill="auto"/>
          </w:tcPr>
          <w:p>
            <w:pPr>
              <w:jc w:val="both"/>
              <w:rPr>
                <w:iCs/>
              </w:rPr>
            </w:pPr>
            <w:r>
              <w:rPr>
                <w:iCs/>
              </w:rPr>
              <w:t xml:space="preserve">Ima za cilj da djeca kroz igru, predavanje radionice stječu nova znanja i vještine. </w:t>
            </w:r>
          </w:p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5000" w:type="pct"/>
            <w:gridSpan w:val="3"/>
            <w:shd w:val="clear" w:color="auto" w:fill="FFFFFF"/>
          </w:tcPr>
          <w:tbl>
            <w:tblPr>
              <w:tblStyle w:val="3"/>
              <w:tblW w:w="9493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02"/>
              <w:gridCol w:w="3889"/>
              <w:gridCol w:w="340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9" w:hRule="atLeast"/>
              </w:trPr>
              <w:tc>
                <w:tcPr>
                  <w:tcW w:w="2202" w:type="dxa"/>
                  <w:shd w:val="clear" w:color="auto" w:fill="F2F2F2"/>
                </w:tcPr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Plan 2023.</w:t>
                  </w:r>
                </w:p>
              </w:tc>
              <w:tc>
                <w:tcPr>
                  <w:tcW w:w="3889" w:type="dxa"/>
                  <w:shd w:val="clear" w:color="auto" w:fill="F2F2F2"/>
                </w:tcPr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Realizirano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br w:type="textWrapping"/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siječanj – lipanj 2023.</w:t>
                  </w:r>
                </w:p>
              </w:tc>
              <w:tc>
                <w:tcPr>
                  <w:tcW w:w="3402" w:type="dxa"/>
                  <w:shd w:val="clear" w:color="auto" w:fill="F2F2F2"/>
                </w:tcPr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Indeks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9" w:hRule="atLeast"/>
              </w:trPr>
              <w:tc>
                <w:tcPr>
                  <w:tcW w:w="2202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171.322,00€ </w:t>
                  </w:r>
                </w:p>
              </w:tc>
              <w:tc>
                <w:tcPr>
                  <w:tcW w:w="38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51.551,02€ </w:t>
                  </w:r>
                </w:p>
              </w:tc>
              <w:tc>
                <w:tcPr>
                  <w:tcW w:w="34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30,09 </w:t>
                  </w:r>
                </w:p>
              </w:tc>
            </w:tr>
          </w:tbl>
          <w:p>
            <w:pPr>
              <w:rPr>
                <w:bCs/>
                <w:color w:val="000000"/>
              </w:rPr>
            </w:pPr>
          </w:p>
        </w:tc>
      </w:tr>
    </w:tbl>
    <w:p>
      <w:pPr>
        <w:rPr>
          <w:color w:val="FF0000"/>
        </w:rPr>
      </w:pPr>
    </w:p>
    <w:p>
      <w:pPr>
        <w:rPr>
          <w:color w:val="FF000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2631"/>
        <w:gridCol w:w="928"/>
        <w:gridCol w:w="1236"/>
        <w:gridCol w:w="1134"/>
        <w:gridCol w:w="1134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shd w:val="clear" w:color="auto" w:fill="D9D9D9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Pokazatelj rezultata</w:t>
            </w:r>
          </w:p>
        </w:tc>
        <w:tc>
          <w:tcPr>
            <w:tcW w:w="0" w:type="auto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1236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Polazna vrijednost 2023.</w:t>
            </w:r>
          </w:p>
        </w:tc>
        <w:tc>
          <w:tcPr>
            <w:tcW w:w="1134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1134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1015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Ostvarena vrijednost 2023.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0" w:type="auto"/>
            <w:shd w:val="clear" w:color="auto" w:fill="auto"/>
          </w:tcPr>
          <w:p>
            <w:pPr>
              <w:rPr>
                <w:color w:val="FF0000"/>
              </w:rPr>
            </w:pPr>
            <w:r>
              <w:t>Produženi boravak</w:t>
            </w:r>
          </w:p>
        </w:tc>
        <w:tc>
          <w:tcPr>
            <w:tcW w:w="0" w:type="auto"/>
            <w:shd w:val="clear" w:color="auto" w:fill="auto"/>
          </w:tcPr>
          <w:p>
            <w:r>
              <w:t xml:space="preserve">Broj učenika koji koriste usluge produženog boravka </w:t>
            </w:r>
          </w:p>
        </w:tc>
        <w:tc>
          <w:tcPr>
            <w:tcW w:w="0" w:type="auto"/>
          </w:tcPr>
          <w:p>
            <w:r>
              <w:t>Broj</w:t>
            </w:r>
          </w:p>
        </w:tc>
        <w:tc>
          <w:tcPr>
            <w:tcW w:w="1236" w:type="dxa"/>
            <w:shd w:val="clear" w:color="auto" w:fill="auto"/>
          </w:tcPr>
          <w:p>
            <w:r>
              <w:t xml:space="preserve"> 61</w:t>
            </w:r>
          </w:p>
        </w:tc>
        <w:tc>
          <w:tcPr>
            <w:tcW w:w="1134" w:type="dxa"/>
          </w:tcPr>
          <w:p>
            <w:r>
              <w:t>Škola</w:t>
            </w:r>
          </w:p>
        </w:tc>
        <w:tc>
          <w:tcPr>
            <w:tcW w:w="1134" w:type="dxa"/>
            <w:shd w:val="clear" w:color="auto" w:fill="auto"/>
          </w:tcPr>
          <w:p>
            <w:r>
              <w:t xml:space="preserve"> 61</w:t>
            </w:r>
          </w:p>
        </w:tc>
        <w:tc>
          <w:tcPr>
            <w:tcW w:w="1015" w:type="dxa"/>
          </w:tcPr>
          <w:p>
            <w:r>
              <w:t xml:space="preserve"> 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0" w:type="auto"/>
            <w:shd w:val="clear" w:color="auto" w:fill="auto"/>
          </w:tcPr>
          <w:p/>
        </w:tc>
        <w:tc>
          <w:tcPr>
            <w:tcW w:w="0" w:type="auto"/>
            <w:shd w:val="clear" w:color="auto" w:fill="auto"/>
          </w:tcPr>
          <w:p/>
        </w:tc>
        <w:tc>
          <w:tcPr>
            <w:tcW w:w="0" w:type="auto"/>
          </w:tcPr>
          <w:p/>
        </w:tc>
        <w:tc>
          <w:tcPr>
            <w:tcW w:w="1236" w:type="dxa"/>
            <w:shd w:val="clear" w:color="auto" w:fill="auto"/>
          </w:tcPr>
          <w:p/>
        </w:tc>
        <w:tc>
          <w:tcPr>
            <w:tcW w:w="1134" w:type="dxa"/>
          </w:tcPr>
          <w:p/>
        </w:tc>
        <w:tc>
          <w:tcPr>
            <w:tcW w:w="1134" w:type="dxa"/>
            <w:shd w:val="clear" w:color="auto" w:fill="auto"/>
          </w:tcPr>
          <w:p/>
        </w:tc>
        <w:tc>
          <w:tcPr>
            <w:tcW w:w="1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0" w:type="auto"/>
            <w:shd w:val="clear" w:color="auto" w:fill="auto"/>
          </w:tcPr>
          <w:p/>
        </w:tc>
        <w:tc>
          <w:tcPr>
            <w:tcW w:w="0" w:type="auto"/>
            <w:shd w:val="clear" w:color="auto" w:fill="auto"/>
          </w:tcPr>
          <w:p/>
        </w:tc>
        <w:tc>
          <w:tcPr>
            <w:tcW w:w="0" w:type="auto"/>
          </w:tcPr>
          <w:p/>
        </w:tc>
        <w:tc>
          <w:tcPr>
            <w:tcW w:w="1236" w:type="dxa"/>
            <w:shd w:val="clear" w:color="auto" w:fill="auto"/>
          </w:tcPr>
          <w:p/>
        </w:tc>
        <w:tc>
          <w:tcPr>
            <w:tcW w:w="1134" w:type="dxa"/>
          </w:tcPr>
          <w:p/>
        </w:tc>
        <w:tc>
          <w:tcPr>
            <w:tcW w:w="1134" w:type="dxa"/>
            <w:shd w:val="clear" w:color="auto" w:fill="auto"/>
          </w:tcPr>
          <w:p/>
        </w:tc>
        <w:tc>
          <w:tcPr>
            <w:tcW w:w="1015" w:type="dxa"/>
          </w:tcPr>
          <w:p/>
        </w:tc>
      </w:tr>
    </w:tbl>
    <w:p>
      <w:pPr>
        <w:rPr>
          <w:color w:val="FF0000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1609"/>
        <w:gridCol w:w="5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81" w:type="pct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Aktivnost/ Projekt:</w:t>
            </w:r>
          </w:p>
        </w:tc>
        <w:tc>
          <w:tcPr>
            <w:tcW w:w="835" w:type="pct"/>
            <w:shd w:val="clear" w:color="auto" w:fill="auto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A320113</w:t>
            </w:r>
          </w:p>
        </w:tc>
        <w:tc>
          <w:tcPr>
            <w:tcW w:w="3084" w:type="pct"/>
            <w:shd w:val="clear" w:color="auto" w:fill="auto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 ŠKOLE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81" w:type="pct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Zakonska i druga pravna osnova:</w:t>
            </w:r>
          </w:p>
        </w:tc>
        <w:tc>
          <w:tcPr>
            <w:tcW w:w="3919" w:type="pct"/>
            <w:gridSpan w:val="2"/>
            <w:shd w:val="clear" w:color="auto" w:fill="auto"/>
          </w:tcPr>
          <w:p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Zakon o odgoju i obrazovanju u osnovnoj i srednjoj školi;</w:t>
            </w:r>
          </w:p>
          <w:p>
            <w:pPr>
              <w:rPr>
                <w:rFonts w:eastAsia="Symbol"/>
                <w:i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081" w:type="pct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Opis aktivnosti / projekta </w:t>
            </w:r>
          </w:p>
        </w:tc>
        <w:tc>
          <w:tcPr>
            <w:tcW w:w="3919" w:type="pct"/>
            <w:gridSpan w:val="2"/>
            <w:shd w:val="clear" w:color="auto" w:fill="auto"/>
          </w:tcPr>
          <w:p>
            <w:pPr>
              <w:jc w:val="both"/>
            </w:pPr>
            <w:r>
              <w:t xml:space="preserve">Cilj programa e Škole pridonosi jačanju kapaciteta osnovnoškolskog i srednjoškolskog obrazovnog sustava s ciljem osposobljavanja učenika za tržište rada daljnje školovanje i cijelo životno učenje. </w:t>
            </w:r>
          </w:p>
          <w:p>
            <w:pPr>
              <w:jc w:val="both"/>
            </w:pPr>
            <w:r>
              <w:t xml:space="preserve">Županija Splitsko -dalmatinska osigurala je sredstva za e-Škole, plaće za stručnjaka za tehničku podršku koji je zadužen za održavanje računalne opreme tijekom provedbe projekta. Nakon isteka projekta, sva nabavljena oprema prelazi u vlasništvo škola koje su sudionici u projektu. </w:t>
            </w:r>
          </w:p>
          <w:p>
            <w:pPr>
              <w:jc w:val="both"/>
              <w:rPr>
                <w:bCs/>
                <w:color w:val="000000"/>
              </w:rPr>
            </w:pPr>
          </w:p>
          <w:p>
            <w:pPr>
              <w:jc w:val="both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081" w:type="pct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r>
              <w:rPr>
                <w:b/>
                <w:bCs/>
                <w:color w:val="000000"/>
                <w:sz w:val="22"/>
                <w:szCs w:val="22"/>
              </w:rPr>
              <w:t>Obrazloženje izvršenja s ciljevima koji su ostvareni provedbom</w:t>
            </w:r>
          </w:p>
        </w:tc>
        <w:tc>
          <w:tcPr>
            <w:tcW w:w="3919" w:type="pct"/>
            <w:gridSpan w:val="2"/>
            <w:shd w:val="clear" w:color="auto" w:fill="auto"/>
          </w:tcPr>
          <w:p>
            <w:r>
              <w:t xml:space="preserve"> </w:t>
            </w:r>
          </w:p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t>Održavanje računalne opreme.</w:t>
            </w:r>
          </w:p>
          <w:p>
            <w:r>
              <w:rPr>
                <w:color w:val="000000"/>
                <w:sz w:val="22"/>
                <w:szCs w:val="22"/>
              </w:rPr>
              <w:t xml:space="preserve"> </w:t>
            </w:r>
          </w:p>
          <w:p/>
          <w:p>
            <w:pPr>
              <w:jc w:val="both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5000" w:type="pct"/>
            <w:gridSpan w:val="3"/>
            <w:shd w:val="clear" w:color="auto" w:fill="FFFFFF"/>
          </w:tcPr>
          <w:tbl>
            <w:tblPr>
              <w:tblStyle w:val="3"/>
              <w:tblW w:w="9493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052"/>
              <w:gridCol w:w="3322"/>
              <w:gridCol w:w="311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219" w:hRule="atLeast"/>
              </w:trPr>
              <w:tc>
                <w:tcPr>
                  <w:tcW w:w="3052" w:type="dxa"/>
                  <w:shd w:val="clear" w:color="auto" w:fill="F2F2F2"/>
                </w:tcPr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Plan 2023.</w:t>
                  </w:r>
                </w:p>
              </w:tc>
              <w:tc>
                <w:tcPr>
                  <w:tcW w:w="3322" w:type="dxa"/>
                  <w:shd w:val="clear" w:color="auto" w:fill="F2F2F2"/>
                </w:tcPr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Realizirano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br w:type="textWrapping"/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siječanj – lipanj 2023.</w:t>
                  </w:r>
                </w:p>
              </w:tc>
              <w:tc>
                <w:tcPr>
                  <w:tcW w:w="3119" w:type="dxa"/>
                  <w:shd w:val="clear" w:color="auto" w:fill="F2F2F2"/>
                </w:tcPr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Indeks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3" w:hRule="atLeast"/>
              </w:trPr>
              <w:tc>
                <w:tcPr>
                  <w:tcW w:w="3052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500,00</w:t>
                  </w:r>
                  <w:r>
                    <w:rPr>
                      <w:b/>
                      <w:bCs/>
                      <w:color w:val="000000"/>
                    </w:rPr>
                    <w:t>€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3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373,28€ </w:t>
                  </w:r>
                </w:p>
              </w:tc>
              <w:tc>
                <w:tcPr>
                  <w:tcW w:w="31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74,66 </w:t>
                  </w:r>
                </w:p>
              </w:tc>
            </w:tr>
          </w:tbl>
          <w:p>
            <w:pPr>
              <w:rPr>
                <w:bCs/>
                <w:color w:val="000000"/>
              </w:rPr>
            </w:pPr>
          </w:p>
        </w:tc>
      </w:tr>
    </w:tbl>
    <w:p>
      <w:pPr>
        <w:rPr>
          <w:color w:val="FF000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1"/>
        <w:gridCol w:w="1537"/>
        <w:gridCol w:w="928"/>
        <w:gridCol w:w="1219"/>
        <w:gridCol w:w="1134"/>
        <w:gridCol w:w="1134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0" w:type="auto"/>
            <w:shd w:val="clear" w:color="auto" w:fill="D9D9D9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Pokazatelj rezultata</w:t>
            </w:r>
          </w:p>
        </w:tc>
        <w:tc>
          <w:tcPr>
            <w:tcW w:w="0" w:type="auto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1219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Polazna vrijednost 2023.</w:t>
            </w:r>
          </w:p>
        </w:tc>
        <w:tc>
          <w:tcPr>
            <w:tcW w:w="1134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1134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1015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Ostvarena vrijednost 2023.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0" w:type="auto"/>
            <w:shd w:val="clear" w:color="auto" w:fill="auto"/>
          </w:tcPr>
          <w:p>
            <w:pPr>
              <w:rPr>
                <w:color w:val="FF0000"/>
              </w:rPr>
            </w:pPr>
            <w:r>
              <w:t>Održavanje računalne mreže škole</w:t>
            </w:r>
          </w:p>
        </w:tc>
        <w:tc>
          <w:tcPr>
            <w:tcW w:w="0" w:type="auto"/>
            <w:shd w:val="clear" w:color="auto" w:fill="auto"/>
          </w:tcPr>
          <w:p>
            <w:r>
              <w:t xml:space="preserve"> Vanjski suradnik</w:t>
            </w:r>
          </w:p>
        </w:tc>
        <w:tc>
          <w:tcPr>
            <w:tcW w:w="0" w:type="auto"/>
          </w:tcPr>
          <w:p>
            <w:r>
              <w:t>Broj</w:t>
            </w:r>
          </w:p>
        </w:tc>
        <w:tc>
          <w:tcPr>
            <w:tcW w:w="1219" w:type="dxa"/>
            <w:shd w:val="clear" w:color="auto" w:fill="auto"/>
          </w:tcPr>
          <w:p>
            <w:r>
              <w:t>1</w:t>
            </w:r>
          </w:p>
        </w:tc>
        <w:tc>
          <w:tcPr>
            <w:tcW w:w="1134" w:type="dxa"/>
          </w:tcPr>
          <w:p>
            <w:r>
              <w:t>Škola</w:t>
            </w:r>
          </w:p>
        </w:tc>
        <w:tc>
          <w:tcPr>
            <w:tcW w:w="1134" w:type="dxa"/>
            <w:shd w:val="clear" w:color="auto" w:fill="auto"/>
          </w:tcPr>
          <w:p>
            <w:r>
              <w:t>1</w:t>
            </w:r>
          </w:p>
        </w:tc>
        <w:tc>
          <w:tcPr>
            <w:tcW w:w="1015" w:type="dxa"/>
          </w:tcPr>
          <w:p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0" w:type="auto"/>
            <w:shd w:val="clear" w:color="auto" w:fill="auto"/>
          </w:tcPr>
          <w:p/>
        </w:tc>
        <w:tc>
          <w:tcPr>
            <w:tcW w:w="0" w:type="auto"/>
            <w:shd w:val="clear" w:color="auto" w:fill="auto"/>
          </w:tcPr>
          <w:p/>
        </w:tc>
        <w:tc>
          <w:tcPr>
            <w:tcW w:w="0" w:type="auto"/>
          </w:tcPr>
          <w:p/>
        </w:tc>
        <w:tc>
          <w:tcPr>
            <w:tcW w:w="1219" w:type="dxa"/>
            <w:shd w:val="clear" w:color="auto" w:fill="auto"/>
          </w:tcPr>
          <w:p/>
        </w:tc>
        <w:tc>
          <w:tcPr>
            <w:tcW w:w="1134" w:type="dxa"/>
          </w:tcPr>
          <w:p/>
        </w:tc>
        <w:tc>
          <w:tcPr>
            <w:tcW w:w="1134" w:type="dxa"/>
            <w:shd w:val="clear" w:color="auto" w:fill="auto"/>
          </w:tcPr>
          <w:p/>
        </w:tc>
        <w:tc>
          <w:tcPr>
            <w:tcW w:w="1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0" w:type="auto"/>
            <w:shd w:val="clear" w:color="auto" w:fill="auto"/>
          </w:tcPr>
          <w:p/>
        </w:tc>
        <w:tc>
          <w:tcPr>
            <w:tcW w:w="0" w:type="auto"/>
            <w:shd w:val="clear" w:color="auto" w:fill="auto"/>
          </w:tcPr>
          <w:p/>
        </w:tc>
        <w:tc>
          <w:tcPr>
            <w:tcW w:w="0" w:type="auto"/>
          </w:tcPr>
          <w:p/>
        </w:tc>
        <w:tc>
          <w:tcPr>
            <w:tcW w:w="1219" w:type="dxa"/>
            <w:shd w:val="clear" w:color="auto" w:fill="auto"/>
          </w:tcPr>
          <w:p/>
        </w:tc>
        <w:tc>
          <w:tcPr>
            <w:tcW w:w="1134" w:type="dxa"/>
          </w:tcPr>
          <w:p/>
        </w:tc>
        <w:tc>
          <w:tcPr>
            <w:tcW w:w="1134" w:type="dxa"/>
            <w:shd w:val="clear" w:color="auto" w:fill="auto"/>
          </w:tcPr>
          <w:p/>
        </w:tc>
        <w:tc>
          <w:tcPr>
            <w:tcW w:w="1015" w:type="dxa"/>
          </w:tcPr>
          <w:p/>
        </w:tc>
      </w:tr>
    </w:tbl>
    <w:p>
      <w:pPr>
        <w:rPr>
          <w:color w:val="FF0000"/>
        </w:rPr>
      </w:pPr>
    </w:p>
    <w:p>
      <w:pPr>
        <w:rPr>
          <w:color w:val="FF0000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1"/>
        <w:gridCol w:w="1608"/>
        <w:gridCol w:w="5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81" w:type="pct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bookmarkStart w:id="0" w:name="_Hlk132360740"/>
            <w:r>
              <w:rPr>
                <w:b/>
                <w:bCs/>
                <w:color w:val="000000"/>
              </w:rPr>
              <w:t>Aktivnost/ Projekt:</w:t>
            </w:r>
          </w:p>
        </w:tc>
        <w:tc>
          <w:tcPr>
            <w:tcW w:w="835" w:type="pct"/>
            <w:shd w:val="clear" w:color="auto" w:fill="auto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A320102</w:t>
            </w:r>
          </w:p>
        </w:tc>
        <w:tc>
          <w:tcPr>
            <w:tcW w:w="3084" w:type="pct"/>
            <w:shd w:val="clear" w:color="auto" w:fill="auto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 IZVANNASTAVNE I IZVANŠKOLSKE AKTIVNOSTI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81" w:type="pct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Zakonska i druga pravna osnova:</w:t>
            </w:r>
          </w:p>
        </w:tc>
        <w:tc>
          <w:tcPr>
            <w:tcW w:w="3919" w:type="pct"/>
            <w:gridSpan w:val="2"/>
            <w:shd w:val="clear" w:color="auto" w:fill="auto"/>
          </w:tcPr>
          <w:p>
            <w:pPr>
              <w:pStyle w:val="13"/>
              <w:numPr>
                <w:ilvl w:val="0"/>
                <w:numId w:val="3"/>
              </w:num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Zakon o odgoju i obrazovanju u osnovnoj i srednjoj školi;</w:t>
            </w:r>
          </w:p>
          <w:p>
            <w:pPr>
              <w:pStyle w:val="13"/>
              <w:numPr>
                <w:ilvl w:val="0"/>
                <w:numId w:val="3"/>
              </w:num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 xml:space="preserve">Odluka o kriterijima i načinu dodjele sredstava radi opskrbe školskih ustanova i sklonšta za žene nasilja besplatnim zalihama menstrualnih higijenskih potrepština  </w:t>
            </w:r>
          </w:p>
          <w:p>
            <w:pPr>
              <w:pStyle w:val="13"/>
              <w:numPr>
                <w:ilvl w:val="0"/>
                <w:numId w:val="1"/>
              </w:num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Nacionalni kurikulum;</w:t>
            </w:r>
          </w:p>
          <w:p>
            <w:pPr>
              <w:rPr>
                <w:rFonts w:eastAsia="Symbol"/>
                <w:i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081" w:type="pct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Opis aktivnosti / projekta </w:t>
            </w:r>
          </w:p>
        </w:tc>
        <w:tc>
          <w:tcPr>
            <w:tcW w:w="3919" w:type="pct"/>
            <w:gridSpan w:val="2"/>
            <w:shd w:val="clear" w:color="auto" w:fill="auto"/>
          </w:tcPr>
          <w:p>
            <w:pPr>
              <w:jc w:val="both"/>
              <w:rPr>
                <w:bCs/>
                <w:color w:val="000000"/>
              </w:rPr>
            </w:pPr>
          </w:p>
          <w:p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Nastoji se uključiti što veći broj učenika kako bi njihovo vrijeme provedeno u školi bilo što kvalitetnije. . Svaki pojedini učenik bira aktivnost prema vlastitim sklonostima, bez obzira na darovitost.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081" w:type="pct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Obrazloženje izvršenja s ciljevima koji su ostvareni provedbom</w:t>
            </w:r>
          </w:p>
        </w:tc>
        <w:tc>
          <w:tcPr>
            <w:tcW w:w="3919" w:type="pct"/>
            <w:gridSpan w:val="2"/>
            <w:shd w:val="clear" w:color="auto" w:fill="auto"/>
          </w:tcPr>
          <w:p>
            <w:r>
              <w:t xml:space="preserve"> Inovacije Mladih robotičara, nagrade s regionalnih  i državnih natjecanja.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5000" w:type="pct"/>
            <w:gridSpan w:val="3"/>
            <w:shd w:val="clear" w:color="auto" w:fill="FFFFFF"/>
          </w:tcPr>
          <w:tbl>
            <w:tblPr>
              <w:tblStyle w:val="3"/>
              <w:tblW w:w="938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7"/>
              <w:gridCol w:w="2769"/>
              <w:gridCol w:w="2977"/>
              <w:gridCol w:w="340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9" w:hRule="atLeast"/>
              </w:trPr>
              <w:tc>
                <w:tcPr>
                  <w:tcW w:w="237" w:type="dxa"/>
                  <w:vMerge w:val="restart"/>
                  <w:shd w:val="clear" w:color="auto" w:fill="F2F2F2"/>
                </w:tcPr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</w:p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769" w:type="dxa"/>
                  <w:shd w:val="clear" w:color="auto" w:fill="F2F2F2"/>
                </w:tcPr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Plan 2023.</w:t>
                  </w:r>
                </w:p>
              </w:tc>
              <w:tc>
                <w:tcPr>
                  <w:tcW w:w="2977" w:type="dxa"/>
                  <w:shd w:val="clear" w:color="auto" w:fill="F2F2F2"/>
                </w:tcPr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Realizirano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br w:type="textWrapping"/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siječanj – lipanj 2023.</w:t>
                  </w:r>
                </w:p>
              </w:tc>
              <w:tc>
                <w:tcPr>
                  <w:tcW w:w="3402" w:type="dxa"/>
                  <w:shd w:val="clear" w:color="auto" w:fill="F2F2F2"/>
                </w:tcPr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Indeks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9" w:hRule="atLeast"/>
              </w:trPr>
              <w:tc>
                <w:tcPr>
                  <w:tcW w:w="237" w:type="dxa"/>
                  <w:vMerge w:val="continue"/>
                  <w:tcBorders>
                    <w:bottom w:val="single" w:color="auto" w:sz="4" w:space="0"/>
                  </w:tcBorders>
                  <w:shd w:val="clear" w:color="auto" w:fill="auto"/>
                </w:tcPr>
                <w:p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2769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2.256,00€ </w:t>
                  </w:r>
                </w:p>
              </w:tc>
              <w:tc>
                <w:tcPr>
                  <w:tcW w:w="297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4.178,22€ </w:t>
                  </w:r>
                </w:p>
              </w:tc>
              <w:tc>
                <w:tcPr>
                  <w:tcW w:w="34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185,20 </w:t>
                  </w:r>
                </w:p>
              </w:tc>
            </w:tr>
          </w:tbl>
          <w:p>
            <w:pPr>
              <w:rPr>
                <w:bCs/>
                <w:color w:val="000000"/>
              </w:rPr>
            </w:pPr>
          </w:p>
        </w:tc>
      </w:tr>
    </w:tbl>
    <w:p>
      <w:pPr>
        <w:rPr>
          <w:color w:val="FF0000"/>
        </w:rPr>
      </w:pPr>
    </w:p>
    <w:p>
      <w:pPr>
        <w:rPr>
          <w:color w:val="FF000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640"/>
        <w:gridCol w:w="928"/>
        <w:gridCol w:w="1952"/>
        <w:gridCol w:w="1374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0" w:type="auto"/>
            <w:shd w:val="clear" w:color="auto" w:fill="D9D9D9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Pokazatelj rezultata</w:t>
            </w:r>
          </w:p>
        </w:tc>
        <w:tc>
          <w:tcPr>
            <w:tcW w:w="0" w:type="auto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Polazna vrijednost 2023.</w:t>
            </w:r>
          </w:p>
        </w:tc>
        <w:tc>
          <w:tcPr>
            <w:tcW w:w="0" w:type="auto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Ciljana vrijednost 2023.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0" w:type="auto"/>
            <w:shd w:val="clear" w:color="auto" w:fill="auto"/>
          </w:tcPr>
          <w:p>
            <w:pPr>
              <w:rPr>
                <w:color w:val="FF0000"/>
              </w:rPr>
            </w:pPr>
            <w:r>
              <w:t xml:space="preserve">Natjecanja učenika  </w:t>
            </w:r>
          </w:p>
        </w:tc>
        <w:tc>
          <w:tcPr>
            <w:tcW w:w="0" w:type="auto"/>
            <w:shd w:val="clear" w:color="auto" w:fill="auto"/>
          </w:tcPr>
          <w:p>
            <w:r>
              <w:t xml:space="preserve"> Učenici</w:t>
            </w:r>
          </w:p>
        </w:tc>
        <w:tc>
          <w:tcPr>
            <w:tcW w:w="0" w:type="auto"/>
          </w:tcPr>
          <w:p>
            <w:r>
              <w:t>Broj</w:t>
            </w:r>
          </w:p>
        </w:tc>
        <w:tc>
          <w:tcPr>
            <w:tcW w:w="0" w:type="auto"/>
            <w:shd w:val="clear" w:color="auto" w:fill="auto"/>
          </w:tcPr>
          <w:p>
            <w:r>
              <w:t>7</w:t>
            </w:r>
          </w:p>
        </w:tc>
        <w:tc>
          <w:tcPr>
            <w:tcW w:w="0" w:type="auto"/>
          </w:tcPr>
          <w:p>
            <w:r>
              <w:t>Škola</w:t>
            </w:r>
          </w:p>
        </w:tc>
        <w:tc>
          <w:tcPr>
            <w:tcW w:w="0" w:type="auto"/>
            <w:shd w:val="clear" w:color="auto" w:fill="auto"/>
          </w:tcPr>
          <w:p>
            <w:r>
              <w:t xml:space="preserve">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0" w:type="auto"/>
            <w:shd w:val="clear" w:color="auto" w:fill="auto"/>
          </w:tcPr>
          <w:p>
            <w:r>
              <w:t>Inovacije</w:t>
            </w:r>
          </w:p>
        </w:tc>
        <w:tc>
          <w:tcPr>
            <w:tcW w:w="0" w:type="auto"/>
            <w:shd w:val="clear" w:color="auto" w:fill="auto"/>
          </w:tcPr>
          <w:p>
            <w:r>
              <w:t xml:space="preserve"> Mladi robotičari </w:t>
            </w:r>
          </w:p>
        </w:tc>
        <w:tc>
          <w:tcPr>
            <w:tcW w:w="0" w:type="auto"/>
          </w:tcPr>
          <w:p>
            <w:r>
              <w:t>Broj</w:t>
            </w:r>
          </w:p>
        </w:tc>
        <w:tc>
          <w:tcPr>
            <w:tcW w:w="0" w:type="auto"/>
            <w:shd w:val="clear" w:color="auto" w:fill="auto"/>
          </w:tcPr>
          <w:p>
            <w:r>
              <w:t>1</w:t>
            </w:r>
          </w:p>
        </w:tc>
        <w:tc>
          <w:tcPr>
            <w:tcW w:w="0" w:type="auto"/>
          </w:tcPr>
          <w:p>
            <w:r>
              <w:t>Škola</w:t>
            </w:r>
          </w:p>
        </w:tc>
        <w:tc>
          <w:tcPr>
            <w:tcW w:w="0" w:type="auto"/>
            <w:shd w:val="clear" w:color="auto" w:fill="auto"/>
          </w:tcPr>
          <w:p>
            <w:r>
              <w:t xml:space="preserve"> 1</w:t>
            </w:r>
          </w:p>
        </w:tc>
      </w:tr>
      <w:bookmarkEnd w:id="0"/>
    </w:tbl>
    <w:p>
      <w:pPr>
        <w:rPr>
          <w:color w:val="FF0000"/>
        </w:rPr>
      </w:pPr>
    </w:p>
    <w:p>
      <w:pPr>
        <w:rPr>
          <w:color w:val="FF0000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1603"/>
        <w:gridCol w:w="5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05" w:type="pct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Aktivnost/ Projekt:</w:t>
            </w:r>
          </w:p>
        </w:tc>
        <w:tc>
          <w:tcPr>
            <w:tcW w:w="832" w:type="pct"/>
            <w:shd w:val="clear" w:color="auto" w:fill="auto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A320104</w:t>
            </w:r>
          </w:p>
        </w:tc>
        <w:tc>
          <w:tcPr>
            <w:tcW w:w="3063" w:type="pct"/>
            <w:shd w:val="clear" w:color="auto" w:fill="auto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PROMETNI ODGOJ I SIGURNOST U PROMETU-POLIGON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05" w:type="pct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Zakonska i druga pravna osnova:</w:t>
            </w:r>
          </w:p>
        </w:tc>
        <w:tc>
          <w:tcPr>
            <w:tcW w:w="3895" w:type="pct"/>
            <w:gridSpan w:val="2"/>
            <w:shd w:val="clear" w:color="auto" w:fill="auto"/>
          </w:tcPr>
          <w:p>
            <w:pPr>
              <w:pStyle w:val="13"/>
              <w:numPr>
                <w:ilvl w:val="0"/>
                <w:numId w:val="4"/>
              </w:num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Zakon o odgoju i obrazovanju u osnovnoj i srednjoj školi;</w:t>
            </w:r>
          </w:p>
          <w:p>
            <w:pPr>
              <w:pStyle w:val="13"/>
              <w:numPr>
                <w:ilvl w:val="0"/>
                <w:numId w:val="4"/>
              </w:num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Nacionalni kurikulum;</w:t>
            </w:r>
          </w:p>
          <w:p>
            <w:pPr>
              <w:pStyle w:val="13"/>
              <w:rPr>
                <w:rFonts w:eastAsia="Symbol"/>
                <w:i/>
                <w:lang w:val="pl-PL"/>
              </w:rPr>
            </w:pPr>
          </w:p>
          <w:p>
            <w:pPr>
              <w:rPr>
                <w:rFonts w:eastAsia="Symbol"/>
                <w:i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05" w:type="pct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Opis aktivnosti / projekta </w:t>
            </w:r>
          </w:p>
        </w:tc>
        <w:tc>
          <w:tcPr>
            <w:tcW w:w="3895" w:type="pct"/>
            <w:gridSpan w:val="2"/>
            <w:shd w:val="clear" w:color="auto" w:fill="auto"/>
          </w:tcPr>
          <w:p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U projekt Poligon sudjeluju učenici četvrtih razreda. Sastoji se od predavanja kako se ponašati u prometu kao pješak i kao vozač bicikla i od praktičnog dio edukacije na prometnom poligonu koji ima svu prometnu signalizaciju i infrastrukturu.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05" w:type="pct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Obrazloženje izvršenja s ciljevima koji su ostvareni provedbom</w:t>
            </w:r>
          </w:p>
        </w:tc>
        <w:tc>
          <w:tcPr>
            <w:tcW w:w="3895" w:type="pct"/>
            <w:gridSpan w:val="2"/>
            <w:shd w:val="clear" w:color="auto" w:fill="auto"/>
          </w:tcPr>
          <w:p>
            <w:r>
              <w:t xml:space="preserve">Ovaj program ima za cilj postizanje više sigurnosti učenika u prometu.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5000" w:type="pct"/>
            <w:gridSpan w:val="3"/>
            <w:shd w:val="clear" w:color="auto" w:fill="FFFFFF"/>
          </w:tcPr>
          <w:tbl>
            <w:tblPr>
              <w:tblStyle w:val="3"/>
              <w:tblW w:w="9493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052"/>
              <w:gridCol w:w="3322"/>
              <w:gridCol w:w="311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9" w:hRule="atLeast"/>
              </w:trPr>
              <w:tc>
                <w:tcPr>
                  <w:tcW w:w="3052" w:type="dxa"/>
                  <w:shd w:val="clear" w:color="auto" w:fill="F2F2F2"/>
                </w:tcPr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Plan 2023.</w:t>
                  </w:r>
                </w:p>
              </w:tc>
              <w:tc>
                <w:tcPr>
                  <w:tcW w:w="3322" w:type="dxa"/>
                  <w:shd w:val="clear" w:color="auto" w:fill="F2F2F2"/>
                </w:tcPr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Realizirano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br w:type="textWrapping"/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siječanj – lipanj 2023.</w:t>
                  </w:r>
                </w:p>
              </w:tc>
              <w:tc>
                <w:tcPr>
                  <w:tcW w:w="3119" w:type="dxa"/>
                  <w:shd w:val="clear" w:color="auto" w:fill="F2F2F2"/>
                </w:tcPr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Indeks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219" w:hRule="atLeast"/>
              </w:trPr>
              <w:tc>
                <w:tcPr>
                  <w:tcW w:w="3052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1.062,00€</w:t>
                  </w:r>
                </w:p>
              </w:tc>
              <w:tc>
                <w:tcPr>
                  <w:tcW w:w="33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0,00€</w:t>
                  </w:r>
                </w:p>
              </w:tc>
              <w:tc>
                <w:tcPr>
                  <w:tcW w:w="31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</w:tbl>
          <w:p>
            <w:pPr>
              <w:rPr>
                <w:bCs/>
                <w:color w:val="000000"/>
              </w:rPr>
            </w:pPr>
          </w:p>
        </w:tc>
      </w:tr>
    </w:tbl>
    <w:p>
      <w:pPr>
        <w:rPr>
          <w:color w:val="FF000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469"/>
        <w:gridCol w:w="1043"/>
        <w:gridCol w:w="1083"/>
        <w:gridCol w:w="1077"/>
        <w:gridCol w:w="1408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0" w:type="auto"/>
            <w:shd w:val="clear" w:color="auto" w:fill="D9D9D9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Pokazatelj rezultata</w:t>
            </w:r>
          </w:p>
        </w:tc>
        <w:tc>
          <w:tcPr>
            <w:tcW w:w="0" w:type="auto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1083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Polazna vrijednost 2023.</w:t>
            </w:r>
          </w:p>
        </w:tc>
        <w:tc>
          <w:tcPr>
            <w:tcW w:w="1077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1408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2127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Ostvarena vrijednost 2023.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0" w:type="auto"/>
            <w:shd w:val="clear" w:color="auto" w:fill="auto"/>
          </w:tcPr>
          <w:p>
            <w:pPr>
              <w:rPr>
                <w:color w:val="FF0000"/>
              </w:rPr>
            </w:pPr>
            <w:r>
              <w:t xml:space="preserve">Sigurnost u prometu </w:t>
            </w:r>
          </w:p>
        </w:tc>
        <w:tc>
          <w:tcPr>
            <w:tcW w:w="0" w:type="auto"/>
            <w:shd w:val="clear" w:color="auto" w:fill="auto"/>
          </w:tcPr>
          <w:p>
            <w:r>
              <w:t xml:space="preserve"> Učenici četvrtih razreda </w:t>
            </w:r>
          </w:p>
        </w:tc>
        <w:tc>
          <w:tcPr>
            <w:tcW w:w="0" w:type="auto"/>
          </w:tcPr>
          <w:p>
            <w:r>
              <w:t>Postotak</w:t>
            </w:r>
          </w:p>
        </w:tc>
        <w:tc>
          <w:tcPr>
            <w:tcW w:w="1083" w:type="dxa"/>
            <w:shd w:val="clear" w:color="auto" w:fill="auto"/>
          </w:tcPr>
          <w:p>
            <w:r>
              <w:t>100</w:t>
            </w:r>
          </w:p>
        </w:tc>
        <w:tc>
          <w:tcPr>
            <w:tcW w:w="1077" w:type="dxa"/>
          </w:tcPr>
          <w:p>
            <w:r>
              <w:t xml:space="preserve">Škola </w:t>
            </w:r>
          </w:p>
        </w:tc>
        <w:tc>
          <w:tcPr>
            <w:tcW w:w="1408" w:type="dxa"/>
            <w:shd w:val="clear" w:color="auto" w:fill="auto"/>
          </w:tcPr>
          <w:p>
            <w:r>
              <w:t>100</w:t>
            </w:r>
          </w:p>
        </w:tc>
        <w:tc>
          <w:tcPr>
            <w:tcW w:w="2127" w:type="dxa"/>
          </w:tcPr>
          <w:p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0" w:type="auto"/>
            <w:shd w:val="clear" w:color="auto" w:fill="auto"/>
          </w:tcPr>
          <w:p/>
        </w:tc>
        <w:tc>
          <w:tcPr>
            <w:tcW w:w="0" w:type="auto"/>
            <w:shd w:val="clear" w:color="auto" w:fill="auto"/>
          </w:tcPr>
          <w:p/>
        </w:tc>
        <w:tc>
          <w:tcPr>
            <w:tcW w:w="0" w:type="auto"/>
          </w:tcPr>
          <w:p/>
        </w:tc>
        <w:tc>
          <w:tcPr>
            <w:tcW w:w="1083" w:type="dxa"/>
            <w:shd w:val="clear" w:color="auto" w:fill="auto"/>
          </w:tcPr>
          <w:p/>
        </w:tc>
        <w:tc>
          <w:tcPr>
            <w:tcW w:w="1077" w:type="dxa"/>
          </w:tcPr>
          <w:p/>
        </w:tc>
        <w:tc>
          <w:tcPr>
            <w:tcW w:w="1408" w:type="dxa"/>
            <w:shd w:val="clear" w:color="auto" w:fill="auto"/>
          </w:tcPr>
          <w:p/>
        </w:tc>
        <w:tc>
          <w:tcPr>
            <w:tcW w:w="212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0" w:type="auto"/>
            <w:shd w:val="clear" w:color="auto" w:fill="auto"/>
          </w:tcPr>
          <w:p/>
        </w:tc>
        <w:tc>
          <w:tcPr>
            <w:tcW w:w="0" w:type="auto"/>
            <w:shd w:val="clear" w:color="auto" w:fill="auto"/>
          </w:tcPr>
          <w:p/>
        </w:tc>
        <w:tc>
          <w:tcPr>
            <w:tcW w:w="0" w:type="auto"/>
          </w:tcPr>
          <w:p/>
        </w:tc>
        <w:tc>
          <w:tcPr>
            <w:tcW w:w="1083" w:type="dxa"/>
            <w:shd w:val="clear" w:color="auto" w:fill="auto"/>
          </w:tcPr>
          <w:p/>
        </w:tc>
        <w:tc>
          <w:tcPr>
            <w:tcW w:w="1077" w:type="dxa"/>
          </w:tcPr>
          <w:p/>
        </w:tc>
        <w:tc>
          <w:tcPr>
            <w:tcW w:w="1408" w:type="dxa"/>
            <w:shd w:val="clear" w:color="auto" w:fill="auto"/>
          </w:tcPr>
          <w:p/>
        </w:tc>
        <w:tc>
          <w:tcPr>
            <w:tcW w:w="2127" w:type="dxa"/>
          </w:tcPr>
          <w:p/>
        </w:tc>
      </w:tr>
    </w:tbl>
    <w:p>
      <w:pPr>
        <w:rPr>
          <w:color w:val="FF0000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1609"/>
        <w:gridCol w:w="5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7" w:hRule="atLeast"/>
        </w:trPr>
        <w:tc>
          <w:tcPr>
            <w:tcW w:w="1081" w:type="pct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bookmarkStart w:id="1" w:name="_Hlk132721747"/>
            <w:r>
              <w:rPr>
                <w:b/>
                <w:bCs/>
                <w:color w:val="000000"/>
              </w:rPr>
              <w:t>Aktivnost/ Projekt:</w:t>
            </w:r>
          </w:p>
        </w:tc>
        <w:tc>
          <w:tcPr>
            <w:tcW w:w="835" w:type="pct"/>
            <w:shd w:val="clear" w:color="auto" w:fill="auto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A320106</w:t>
            </w:r>
          </w:p>
        </w:tc>
        <w:tc>
          <w:tcPr>
            <w:tcW w:w="3084" w:type="pct"/>
            <w:shd w:val="clear" w:color="auto" w:fill="auto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   DIOKLECIJANOVA ŠKRINJICA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81" w:type="pct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Zakonska i druga pravna osnova:</w:t>
            </w:r>
          </w:p>
        </w:tc>
        <w:tc>
          <w:tcPr>
            <w:tcW w:w="3919" w:type="pct"/>
            <w:gridSpan w:val="2"/>
            <w:shd w:val="clear" w:color="auto" w:fill="auto"/>
          </w:tcPr>
          <w:p>
            <w:pPr>
              <w:pStyle w:val="13"/>
              <w:numPr>
                <w:ilvl w:val="0"/>
                <w:numId w:val="5"/>
              </w:num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Zakon o odgoju i obrazovanju u osnovnoj i srednjoj školi;</w:t>
            </w:r>
          </w:p>
          <w:p>
            <w:pPr>
              <w:pStyle w:val="13"/>
              <w:numPr>
                <w:ilvl w:val="0"/>
                <w:numId w:val="5"/>
              </w:num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Nacionalni kurikulum;</w:t>
            </w:r>
          </w:p>
          <w:p>
            <w:pPr>
              <w:rPr>
                <w:rFonts w:eastAsia="Symbol"/>
                <w:i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081" w:type="pct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Opis aktivnosti / projekta </w:t>
            </w:r>
          </w:p>
        </w:tc>
        <w:tc>
          <w:tcPr>
            <w:tcW w:w="3919" w:type="pct"/>
            <w:gridSpan w:val="2"/>
            <w:shd w:val="clear" w:color="auto" w:fill="auto"/>
          </w:tcPr>
          <w:p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Riječ je o projektu koji ima za cilj educirati mlade, ukazati im na vrijednost kulturne baštine Splita te ih naučiti kako je prepoznati, sačuvati i kako je prezentirati i tretirati kao najveću vrijednost koju ima grad Split. </w:t>
            </w:r>
          </w:p>
          <w:p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Ovaj projekt obuhvaća učenike trećih razreda. Učenici će u sklopu predmeta prirode i društva provoditi ovaj projekt tako da će uz stručno vodstvo turističkog vodiča upoznati Dioklecijanovu palaču. </w:t>
            </w:r>
          </w:p>
          <w:p>
            <w:pPr>
              <w:jc w:val="both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081" w:type="pct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Obrazloženje izvršenja s ciljevima koji su ostvareni provedbom</w:t>
            </w:r>
          </w:p>
        </w:tc>
        <w:tc>
          <w:tcPr>
            <w:tcW w:w="3919" w:type="pct"/>
            <w:gridSpan w:val="2"/>
            <w:shd w:val="clear" w:color="auto" w:fill="auto"/>
          </w:tcPr>
          <w:p>
            <w:r>
              <w:t>Upoznavanje i očuvanje baštine Grada Splita.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5000" w:type="pct"/>
            <w:gridSpan w:val="3"/>
            <w:shd w:val="clear" w:color="auto" w:fill="FFFFFF"/>
          </w:tcPr>
          <w:tbl>
            <w:tblPr>
              <w:tblStyle w:val="3"/>
              <w:tblW w:w="9493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7"/>
              <w:gridCol w:w="2769"/>
              <w:gridCol w:w="3793"/>
              <w:gridCol w:w="269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219" w:hRule="atLeast"/>
              </w:trPr>
              <w:tc>
                <w:tcPr>
                  <w:tcW w:w="237" w:type="dxa"/>
                  <w:vMerge w:val="restart"/>
                  <w:shd w:val="clear" w:color="auto" w:fill="F2F2F2"/>
                </w:tcPr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</w:p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769" w:type="dxa"/>
                  <w:shd w:val="clear" w:color="auto" w:fill="F2F2F2"/>
                </w:tcPr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Plan 2023.</w:t>
                  </w:r>
                </w:p>
              </w:tc>
              <w:tc>
                <w:tcPr>
                  <w:tcW w:w="3793" w:type="dxa"/>
                  <w:shd w:val="clear" w:color="auto" w:fill="F2F2F2"/>
                </w:tcPr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Realizirano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br w:type="textWrapping"/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siječanj – lipanj 2023.</w:t>
                  </w:r>
                </w:p>
              </w:tc>
              <w:tc>
                <w:tcPr>
                  <w:tcW w:w="2694" w:type="dxa"/>
                  <w:shd w:val="clear" w:color="auto" w:fill="F2F2F2"/>
                </w:tcPr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Indeks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9" w:hRule="atLeast"/>
              </w:trPr>
              <w:tc>
                <w:tcPr>
                  <w:tcW w:w="237" w:type="dxa"/>
                  <w:vMerge w:val="continue"/>
                  <w:tcBorders>
                    <w:bottom w:val="single" w:color="auto" w:sz="4" w:space="0"/>
                  </w:tcBorders>
                  <w:shd w:val="clear" w:color="auto" w:fill="auto"/>
                </w:tcPr>
                <w:p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2769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265,00€</w:t>
                  </w:r>
                </w:p>
              </w:tc>
              <w:tc>
                <w:tcPr>
                  <w:tcW w:w="37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0,00€  </w:t>
                  </w:r>
                </w:p>
              </w:tc>
              <w:tc>
                <w:tcPr>
                  <w:tcW w:w="26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0,00 </w:t>
                  </w:r>
                </w:p>
              </w:tc>
            </w:tr>
          </w:tbl>
          <w:p>
            <w:pPr>
              <w:rPr>
                <w:bCs/>
                <w:color w:val="000000"/>
              </w:rPr>
            </w:pPr>
          </w:p>
        </w:tc>
      </w:tr>
    </w:tbl>
    <w:p>
      <w:pPr>
        <w:rPr>
          <w:color w:val="FF000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4"/>
        <w:gridCol w:w="1421"/>
        <w:gridCol w:w="1043"/>
        <w:gridCol w:w="1254"/>
        <w:gridCol w:w="1330"/>
        <w:gridCol w:w="1131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0" w:type="auto"/>
            <w:shd w:val="clear" w:color="auto" w:fill="D9D9D9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Pokazatelj rezultata</w:t>
            </w:r>
          </w:p>
        </w:tc>
        <w:tc>
          <w:tcPr>
            <w:tcW w:w="0" w:type="auto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1254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Polazna vrijednost 2023.</w:t>
            </w:r>
          </w:p>
        </w:tc>
        <w:tc>
          <w:tcPr>
            <w:tcW w:w="1330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1131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1105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Ostvarena vrijednost 2023.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0" w:type="auto"/>
            <w:shd w:val="clear" w:color="auto" w:fill="auto"/>
          </w:tcPr>
          <w:p>
            <w:pPr>
              <w:rPr>
                <w:color w:val="FF0000"/>
              </w:rPr>
            </w:pPr>
            <w:r>
              <w:t>Upoznavanje i očuvanje baštine Grada Splita.</w:t>
            </w:r>
          </w:p>
        </w:tc>
        <w:tc>
          <w:tcPr>
            <w:tcW w:w="0" w:type="auto"/>
            <w:shd w:val="clear" w:color="auto" w:fill="auto"/>
          </w:tcPr>
          <w:p>
            <w:r>
              <w:t xml:space="preserve"> Učenici trećih razreda  </w:t>
            </w:r>
          </w:p>
        </w:tc>
        <w:tc>
          <w:tcPr>
            <w:tcW w:w="0" w:type="auto"/>
          </w:tcPr>
          <w:p>
            <w:r>
              <w:t>Postotak</w:t>
            </w:r>
          </w:p>
        </w:tc>
        <w:tc>
          <w:tcPr>
            <w:tcW w:w="1254" w:type="dxa"/>
            <w:shd w:val="clear" w:color="auto" w:fill="auto"/>
          </w:tcPr>
          <w:p>
            <w:r>
              <w:t>100</w:t>
            </w:r>
          </w:p>
        </w:tc>
        <w:tc>
          <w:tcPr>
            <w:tcW w:w="1330" w:type="dxa"/>
          </w:tcPr>
          <w:p>
            <w:r>
              <w:t>Škola</w:t>
            </w:r>
          </w:p>
        </w:tc>
        <w:tc>
          <w:tcPr>
            <w:tcW w:w="1131" w:type="dxa"/>
            <w:shd w:val="clear" w:color="auto" w:fill="auto"/>
          </w:tcPr>
          <w:p>
            <w:r>
              <w:t>100</w:t>
            </w:r>
          </w:p>
        </w:tc>
        <w:tc>
          <w:tcPr>
            <w:tcW w:w="1105" w:type="dxa"/>
          </w:tcPr>
          <w:p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0" w:type="auto"/>
            <w:shd w:val="clear" w:color="auto" w:fill="auto"/>
          </w:tcPr>
          <w:p>
            <w:r>
              <w:t xml:space="preserve"> </w:t>
            </w:r>
          </w:p>
        </w:tc>
        <w:tc>
          <w:tcPr>
            <w:tcW w:w="0" w:type="auto"/>
            <w:shd w:val="clear" w:color="auto" w:fill="auto"/>
          </w:tcPr>
          <w:p>
            <w:r>
              <w:t xml:space="preserve"> </w:t>
            </w:r>
          </w:p>
        </w:tc>
        <w:tc>
          <w:tcPr>
            <w:tcW w:w="0" w:type="auto"/>
          </w:tcPr>
          <w:p>
            <w:r>
              <w:t xml:space="preserve"> </w:t>
            </w:r>
          </w:p>
        </w:tc>
        <w:tc>
          <w:tcPr>
            <w:tcW w:w="1254" w:type="dxa"/>
            <w:shd w:val="clear" w:color="auto" w:fill="auto"/>
          </w:tcPr>
          <w:p>
            <w:r>
              <w:t xml:space="preserve"> </w:t>
            </w:r>
          </w:p>
        </w:tc>
        <w:tc>
          <w:tcPr>
            <w:tcW w:w="1330" w:type="dxa"/>
          </w:tcPr>
          <w:p>
            <w:r>
              <w:t xml:space="preserve"> </w:t>
            </w:r>
          </w:p>
        </w:tc>
        <w:tc>
          <w:tcPr>
            <w:tcW w:w="1131" w:type="dxa"/>
            <w:shd w:val="clear" w:color="auto" w:fill="auto"/>
          </w:tcPr>
          <w:p>
            <w:r>
              <w:t xml:space="preserve"> </w:t>
            </w:r>
          </w:p>
        </w:tc>
        <w:tc>
          <w:tcPr>
            <w:tcW w:w="1105" w:type="dxa"/>
          </w:tcPr>
          <w:p/>
        </w:tc>
      </w:tr>
      <w:bookmarkEnd w:id="1"/>
    </w:tbl>
    <w:p>
      <w:pPr>
        <w:rPr>
          <w:color w:val="FF0000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1"/>
        <w:gridCol w:w="1608"/>
        <w:gridCol w:w="5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81" w:type="pct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Aktivnost/ Projekt:</w:t>
            </w:r>
          </w:p>
        </w:tc>
        <w:tc>
          <w:tcPr>
            <w:tcW w:w="835" w:type="pct"/>
            <w:shd w:val="clear" w:color="auto" w:fill="auto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T320107</w:t>
            </w:r>
          </w:p>
        </w:tc>
        <w:tc>
          <w:tcPr>
            <w:tcW w:w="3084" w:type="pct"/>
            <w:shd w:val="clear" w:color="auto" w:fill="auto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 PREHRANA UČENIKA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81" w:type="pct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Zakonska i druga pravna osnova:</w:t>
            </w:r>
          </w:p>
        </w:tc>
        <w:tc>
          <w:tcPr>
            <w:tcW w:w="3919" w:type="pct"/>
            <w:gridSpan w:val="2"/>
            <w:shd w:val="clear" w:color="auto" w:fill="auto"/>
          </w:tcPr>
          <w:p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 xml:space="preserve">Odluka o kriterijima i načinu financiranja, odnosno sufinanciranja troškova prehrane za učenike osnovnih škola za drugo polugodište školske godine 2022/2023.  </w:t>
            </w:r>
          </w:p>
          <w:p>
            <w:pPr>
              <w:rPr>
                <w:rFonts w:eastAsia="Symbol"/>
                <w:i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081" w:type="pct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Opis aktivnosti / projekta </w:t>
            </w:r>
          </w:p>
        </w:tc>
        <w:tc>
          <w:tcPr>
            <w:tcW w:w="3919" w:type="pct"/>
            <w:gridSpan w:val="2"/>
            <w:shd w:val="clear" w:color="auto" w:fill="auto"/>
          </w:tcPr>
          <w:p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Projekt čija je ukupna vrijednost iznosi 16.997,40  EUR, započet će od 09.1.2023 i trajat će do kraja školske godine 2022/2023., a troškove financiranja, odnosno sufinanciranja prehrane za svakog učenika osnovne škole uključenog u školsku prehranu podmirivat će Ministarstvo znanosti i obrazovanja u iznosu od 1,33 EUR po danu, za dane kad je učenik na nastavi.</w:t>
            </w:r>
          </w:p>
          <w:p>
            <w:pPr>
              <w:jc w:val="both"/>
              <w:rPr>
                <w:bCs/>
                <w:color w:val="000000"/>
              </w:rPr>
            </w:pPr>
          </w:p>
          <w:p>
            <w:pPr>
              <w:jc w:val="both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081" w:type="pct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Obrazloženje izvršenja s ciljevima koji su ostvareni provedbom</w:t>
            </w:r>
          </w:p>
        </w:tc>
        <w:tc>
          <w:tcPr>
            <w:tcW w:w="3919" w:type="pct"/>
            <w:gridSpan w:val="2"/>
            <w:shd w:val="clear" w:color="auto" w:fill="auto"/>
          </w:tcPr>
          <w:p>
            <w:r>
              <w:t xml:space="preserve">Svakodnevna podjela obroka za 551 učenika u Školi,  </w:t>
            </w:r>
            <w:r>
              <w:rPr>
                <w:color w:val="000000"/>
                <w:shd w:val="clear" w:color="auto" w:fill="FFFFFF"/>
              </w:rPr>
              <w:t>ima za cilj ublažavanje najgorih oblika dječjeg siromaštva u Školi  kroz pružanje nefinancijske pomoći djeci u siromaštvu ili u riziku od siromaštva, i to u obliku osiguravanja redovite prehrane. </w:t>
            </w:r>
          </w:p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5000" w:type="pct"/>
            <w:gridSpan w:val="3"/>
            <w:shd w:val="clear" w:color="auto" w:fill="FFFFFF"/>
          </w:tcPr>
          <w:tbl>
            <w:tblPr>
              <w:tblStyle w:val="3"/>
              <w:tblW w:w="938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7"/>
              <w:gridCol w:w="2769"/>
              <w:gridCol w:w="3226"/>
              <w:gridCol w:w="31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9" w:hRule="atLeast"/>
              </w:trPr>
              <w:tc>
                <w:tcPr>
                  <w:tcW w:w="237" w:type="dxa"/>
                  <w:vMerge w:val="restart"/>
                  <w:shd w:val="clear" w:color="auto" w:fill="F2F2F2"/>
                </w:tcPr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</w:p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769" w:type="dxa"/>
                  <w:shd w:val="clear" w:color="auto" w:fill="F2F2F2"/>
                </w:tcPr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Plan 2023.</w:t>
                  </w:r>
                </w:p>
              </w:tc>
              <w:tc>
                <w:tcPr>
                  <w:tcW w:w="3226" w:type="dxa"/>
                  <w:shd w:val="clear" w:color="auto" w:fill="F2F2F2"/>
                </w:tcPr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Realizirano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br w:type="textWrapping"/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siječanj – lipanj 2023.</w:t>
                  </w:r>
                </w:p>
              </w:tc>
              <w:tc>
                <w:tcPr>
                  <w:tcW w:w="3153" w:type="dxa"/>
                  <w:shd w:val="clear" w:color="auto" w:fill="F2F2F2"/>
                </w:tcPr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Indeks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9" w:hRule="atLeast"/>
              </w:trPr>
              <w:tc>
                <w:tcPr>
                  <w:tcW w:w="237" w:type="dxa"/>
                  <w:vMerge w:val="continue"/>
                  <w:tcBorders>
                    <w:bottom w:val="single" w:color="auto" w:sz="4" w:space="0"/>
                  </w:tcBorders>
                  <w:shd w:val="clear" w:color="auto" w:fill="auto"/>
                </w:tcPr>
                <w:p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2769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0,00€</w:t>
                  </w:r>
                </w:p>
              </w:tc>
              <w:tc>
                <w:tcPr>
                  <w:tcW w:w="322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67.674,58€ </w:t>
                  </w:r>
                </w:p>
              </w:tc>
              <w:tc>
                <w:tcPr>
                  <w:tcW w:w="315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0,00 </w:t>
                  </w:r>
                </w:p>
              </w:tc>
            </w:tr>
          </w:tbl>
          <w:p>
            <w:pPr>
              <w:rPr>
                <w:bCs/>
                <w:color w:val="000000"/>
              </w:rPr>
            </w:pPr>
          </w:p>
        </w:tc>
      </w:tr>
    </w:tbl>
    <w:p>
      <w:pPr>
        <w:rPr>
          <w:color w:val="FF000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5"/>
        <w:gridCol w:w="1050"/>
        <w:gridCol w:w="1043"/>
        <w:gridCol w:w="1537"/>
        <w:gridCol w:w="1134"/>
        <w:gridCol w:w="1701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0" w:type="auto"/>
            <w:shd w:val="clear" w:color="auto" w:fill="D9D9D9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Pokazatelj rezultata</w:t>
            </w:r>
          </w:p>
        </w:tc>
        <w:tc>
          <w:tcPr>
            <w:tcW w:w="0" w:type="auto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1537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Polazna vrijednost 2023.</w:t>
            </w:r>
          </w:p>
        </w:tc>
        <w:tc>
          <w:tcPr>
            <w:tcW w:w="1134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1701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1298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Ostvarena vrijednost 2023.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0" w:type="auto"/>
            <w:shd w:val="clear" w:color="auto" w:fill="auto"/>
          </w:tcPr>
          <w:p>
            <w:pPr>
              <w:rPr>
                <w:color w:val="FF0000"/>
              </w:rPr>
            </w:pPr>
            <w:r>
              <w:t xml:space="preserve">  Besplatan jedan obrok </w:t>
            </w:r>
          </w:p>
        </w:tc>
        <w:tc>
          <w:tcPr>
            <w:tcW w:w="0" w:type="auto"/>
            <w:shd w:val="clear" w:color="auto" w:fill="auto"/>
          </w:tcPr>
          <w:p>
            <w:r>
              <w:t xml:space="preserve">Učenici </w:t>
            </w:r>
          </w:p>
        </w:tc>
        <w:tc>
          <w:tcPr>
            <w:tcW w:w="0" w:type="auto"/>
          </w:tcPr>
          <w:p>
            <w:r>
              <w:t>Postotak</w:t>
            </w:r>
          </w:p>
        </w:tc>
        <w:tc>
          <w:tcPr>
            <w:tcW w:w="1537" w:type="dxa"/>
            <w:shd w:val="clear" w:color="auto" w:fill="auto"/>
          </w:tcPr>
          <w:p>
            <w:r>
              <w:t>100</w:t>
            </w:r>
          </w:p>
        </w:tc>
        <w:tc>
          <w:tcPr>
            <w:tcW w:w="1134" w:type="dxa"/>
          </w:tcPr>
          <w:p>
            <w:r>
              <w:t>Škola</w:t>
            </w:r>
          </w:p>
        </w:tc>
        <w:tc>
          <w:tcPr>
            <w:tcW w:w="1701" w:type="dxa"/>
            <w:shd w:val="clear" w:color="auto" w:fill="auto"/>
          </w:tcPr>
          <w:p>
            <w:r>
              <w:t>100</w:t>
            </w:r>
          </w:p>
        </w:tc>
        <w:tc>
          <w:tcPr>
            <w:tcW w:w="1298" w:type="dxa"/>
          </w:tcPr>
          <w:p>
            <w:pPr>
              <w:jc w:val="right"/>
            </w:pPr>
            <w:r>
              <w:t>38,31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0" w:type="auto"/>
            <w:shd w:val="clear" w:color="auto" w:fill="auto"/>
          </w:tcPr>
          <w:p>
            <w:r>
              <w:t xml:space="preserve">  </w:t>
            </w:r>
          </w:p>
        </w:tc>
        <w:tc>
          <w:tcPr>
            <w:tcW w:w="0" w:type="auto"/>
            <w:shd w:val="clear" w:color="auto" w:fill="auto"/>
          </w:tcPr>
          <w:p>
            <w:r>
              <w:t xml:space="preserve">  </w:t>
            </w:r>
          </w:p>
        </w:tc>
        <w:tc>
          <w:tcPr>
            <w:tcW w:w="0" w:type="auto"/>
          </w:tcPr>
          <w:p>
            <w:r>
              <w:t xml:space="preserve"> </w:t>
            </w:r>
          </w:p>
        </w:tc>
        <w:tc>
          <w:tcPr>
            <w:tcW w:w="1537" w:type="dxa"/>
            <w:shd w:val="clear" w:color="auto" w:fill="auto"/>
          </w:tcPr>
          <w:p/>
        </w:tc>
        <w:tc>
          <w:tcPr>
            <w:tcW w:w="1134" w:type="dxa"/>
          </w:tcPr>
          <w:p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/>
        </w:tc>
        <w:tc>
          <w:tcPr>
            <w:tcW w:w="1298" w:type="dxa"/>
          </w:tcPr>
          <w:p/>
        </w:tc>
      </w:tr>
    </w:tbl>
    <w:p>
      <w:pPr>
        <w:rPr>
          <w:color w:val="FF0000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1609"/>
        <w:gridCol w:w="5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81" w:type="pct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Aktivnost/ Projekt:</w:t>
            </w:r>
          </w:p>
        </w:tc>
        <w:tc>
          <w:tcPr>
            <w:tcW w:w="835" w:type="pct"/>
            <w:shd w:val="clear" w:color="auto" w:fill="auto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320114</w:t>
            </w:r>
          </w:p>
        </w:tc>
        <w:tc>
          <w:tcPr>
            <w:tcW w:w="3084" w:type="pct"/>
            <w:shd w:val="clear" w:color="auto" w:fill="auto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VLASTITA I NAMJENSKA SREDSTVA OSNOVNIH ŠKOLA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81" w:type="pct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Zakonska i druga pravna osnova:</w:t>
            </w:r>
          </w:p>
        </w:tc>
        <w:tc>
          <w:tcPr>
            <w:tcW w:w="3919" w:type="pct"/>
            <w:gridSpan w:val="2"/>
            <w:shd w:val="clear" w:color="auto" w:fill="auto"/>
          </w:tcPr>
          <w:p>
            <w:pPr>
              <w:pStyle w:val="13"/>
              <w:numPr>
                <w:ilvl w:val="0"/>
                <w:numId w:val="5"/>
              </w:num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Zakon o odgoju i obrazovanju u osnovnoj i srednjoj školi;</w:t>
            </w:r>
          </w:p>
          <w:p>
            <w:pPr>
              <w:rPr>
                <w:rFonts w:eastAsia="Symbol"/>
                <w:i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081" w:type="pct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Opis aktivnosti / projekta </w:t>
            </w:r>
          </w:p>
        </w:tc>
        <w:tc>
          <w:tcPr>
            <w:tcW w:w="3919" w:type="pct"/>
            <w:gridSpan w:val="2"/>
            <w:shd w:val="clear" w:color="auto" w:fill="auto"/>
          </w:tcPr>
          <w:p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  <w:p>
            <w:pPr>
              <w:jc w:val="both"/>
            </w:pPr>
            <w:r>
              <w:t>Cilj programa je organiziranje i ostvarivanje djelatnosti osnovno školskog odgoja i naobrazbe, unaprjeđenje postojećeg standarda djelatnosti osnovno školskog  odgoja, te uspostavljanje učinkovitog i ekonomičnog školovanja.</w:t>
            </w:r>
          </w:p>
          <w:p>
            <w:pPr>
              <w:jc w:val="both"/>
            </w:pPr>
            <w:r>
              <w:t>Sredstva su namijenjena za pokriće tekućih i iznenadnih troškova škole,  kupnja opreme i knjiga za školsku knjižnicu.</w:t>
            </w:r>
          </w:p>
          <w:p>
            <w:pPr>
              <w:jc w:val="both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081" w:type="pct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Obrazloženje izvršenja s ciljevima koji su ostvareni provedbom</w:t>
            </w:r>
          </w:p>
        </w:tc>
        <w:tc>
          <w:tcPr>
            <w:tcW w:w="3919" w:type="pct"/>
            <w:gridSpan w:val="2"/>
            <w:shd w:val="clear" w:color="auto" w:fill="auto"/>
          </w:tcPr>
          <w:p>
            <w:r>
              <w:t xml:space="preserve">  Opremanje škole.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5000" w:type="pct"/>
            <w:gridSpan w:val="3"/>
            <w:shd w:val="clear" w:color="auto" w:fill="FFFFFF"/>
          </w:tcPr>
          <w:tbl>
            <w:tblPr>
              <w:tblStyle w:val="3"/>
              <w:tblW w:w="9493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69"/>
              <w:gridCol w:w="2977"/>
              <w:gridCol w:w="374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9" w:hRule="atLeast"/>
              </w:trPr>
              <w:tc>
                <w:tcPr>
                  <w:tcW w:w="2769" w:type="dxa"/>
                  <w:shd w:val="clear" w:color="auto" w:fill="F2F2F2"/>
                </w:tcPr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Plan 2023.</w:t>
                  </w:r>
                </w:p>
              </w:tc>
              <w:tc>
                <w:tcPr>
                  <w:tcW w:w="2977" w:type="dxa"/>
                  <w:shd w:val="clear" w:color="auto" w:fill="F2F2F2"/>
                </w:tcPr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Realizirano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br w:type="textWrapping"/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siječanj – lipanj 2023.</w:t>
                  </w:r>
                </w:p>
              </w:tc>
              <w:tc>
                <w:tcPr>
                  <w:tcW w:w="3747" w:type="dxa"/>
                  <w:shd w:val="clear" w:color="auto" w:fill="F2F2F2"/>
                </w:tcPr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Indeks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9" w:hRule="atLeast"/>
              </w:trPr>
              <w:tc>
                <w:tcPr>
                  <w:tcW w:w="2769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13.372,00€</w:t>
                  </w:r>
                </w:p>
              </w:tc>
              <w:tc>
                <w:tcPr>
                  <w:tcW w:w="297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8.525,65€ </w:t>
                  </w:r>
                </w:p>
              </w:tc>
              <w:tc>
                <w:tcPr>
                  <w:tcW w:w="374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64,24 </w:t>
                  </w:r>
                </w:p>
              </w:tc>
            </w:tr>
          </w:tbl>
          <w:p>
            <w:pPr>
              <w:rPr>
                <w:bCs/>
                <w:color w:val="000000"/>
              </w:rPr>
            </w:pPr>
          </w:p>
        </w:tc>
      </w:tr>
    </w:tbl>
    <w:p>
      <w:pPr>
        <w:rPr>
          <w:color w:val="FF000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2"/>
        <w:gridCol w:w="1050"/>
        <w:gridCol w:w="928"/>
        <w:gridCol w:w="1321"/>
        <w:gridCol w:w="1017"/>
        <w:gridCol w:w="125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0" w:type="auto"/>
            <w:shd w:val="clear" w:color="auto" w:fill="D9D9D9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Pokazatelj rezultata</w:t>
            </w:r>
          </w:p>
        </w:tc>
        <w:tc>
          <w:tcPr>
            <w:tcW w:w="0" w:type="auto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1321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Polazna vrijednost 2023.</w:t>
            </w:r>
          </w:p>
        </w:tc>
        <w:tc>
          <w:tcPr>
            <w:tcW w:w="1017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1251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1417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Ostvarena vrijednost 2023.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0" w:type="auto"/>
            <w:shd w:val="clear" w:color="auto" w:fill="auto"/>
          </w:tcPr>
          <w:p>
            <w:pPr>
              <w:rPr>
                <w:color w:val="FF0000"/>
              </w:rPr>
            </w:pPr>
            <w:r>
              <w:t>Nove knjige za knjižnicu</w:t>
            </w:r>
          </w:p>
        </w:tc>
        <w:tc>
          <w:tcPr>
            <w:tcW w:w="0" w:type="auto"/>
            <w:shd w:val="clear" w:color="auto" w:fill="auto"/>
          </w:tcPr>
          <w:p>
            <w:r>
              <w:t>Knjige</w:t>
            </w:r>
          </w:p>
        </w:tc>
        <w:tc>
          <w:tcPr>
            <w:tcW w:w="0" w:type="auto"/>
          </w:tcPr>
          <w:p>
            <w:r>
              <w:t>Broj</w:t>
            </w:r>
          </w:p>
        </w:tc>
        <w:tc>
          <w:tcPr>
            <w:tcW w:w="1321" w:type="dxa"/>
            <w:shd w:val="clear" w:color="auto" w:fill="auto"/>
          </w:tcPr>
          <w:p>
            <w:r>
              <w:t>10</w:t>
            </w:r>
          </w:p>
        </w:tc>
        <w:tc>
          <w:tcPr>
            <w:tcW w:w="1017" w:type="dxa"/>
          </w:tcPr>
          <w:p>
            <w:r>
              <w:t>Škola</w:t>
            </w:r>
          </w:p>
        </w:tc>
        <w:tc>
          <w:tcPr>
            <w:tcW w:w="1251" w:type="dxa"/>
            <w:shd w:val="clear" w:color="auto" w:fill="auto"/>
          </w:tcPr>
          <w:p>
            <w:r>
              <w:t>10</w:t>
            </w:r>
          </w:p>
        </w:tc>
        <w:tc>
          <w:tcPr>
            <w:tcW w:w="1417" w:type="dxa"/>
          </w:tcPr>
          <w:p>
            <w: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0" w:type="auto"/>
            <w:shd w:val="clear" w:color="auto" w:fill="auto"/>
          </w:tcPr>
          <w:p>
            <w:r>
              <w:t xml:space="preserve">  </w:t>
            </w:r>
          </w:p>
        </w:tc>
        <w:tc>
          <w:tcPr>
            <w:tcW w:w="0" w:type="auto"/>
            <w:shd w:val="clear" w:color="auto" w:fill="auto"/>
          </w:tcPr>
          <w:p>
            <w:r>
              <w:t xml:space="preserve"> </w:t>
            </w:r>
          </w:p>
        </w:tc>
        <w:tc>
          <w:tcPr>
            <w:tcW w:w="0" w:type="auto"/>
          </w:tcPr>
          <w:p>
            <w:r>
              <w:t xml:space="preserve"> </w:t>
            </w:r>
          </w:p>
        </w:tc>
        <w:tc>
          <w:tcPr>
            <w:tcW w:w="1321" w:type="dxa"/>
            <w:shd w:val="clear" w:color="auto" w:fill="auto"/>
          </w:tcPr>
          <w:p/>
        </w:tc>
        <w:tc>
          <w:tcPr>
            <w:tcW w:w="1017" w:type="dxa"/>
          </w:tcPr>
          <w:p>
            <w:r>
              <w:t xml:space="preserve"> </w:t>
            </w:r>
          </w:p>
        </w:tc>
        <w:tc>
          <w:tcPr>
            <w:tcW w:w="1251" w:type="dxa"/>
            <w:shd w:val="clear" w:color="auto" w:fill="auto"/>
          </w:tcPr>
          <w:p/>
        </w:tc>
        <w:tc>
          <w:tcPr>
            <w:tcW w:w="1417" w:type="dxa"/>
          </w:tcPr>
          <w:p/>
        </w:tc>
      </w:tr>
    </w:tbl>
    <w:p>
      <w:pPr>
        <w:rPr>
          <w:color w:val="FF0000"/>
        </w:rPr>
      </w:pPr>
    </w:p>
    <w:p>
      <w:pPr>
        <w:rPr>
          <w:color w:val="FF0000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1609"/>
        <w:gridCol w:w="5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81" w:type="pct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Aktivnost/ Projekt:</w:t>
            </w:r>
          </w:p>
        </w:tc>
        <w:tc>
          <w:tcPr>
            <w:tcW w:w="835" w:type="pct"/>
            <w:shd w:val="clear" w:color="auto" w:fill="auto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A320116</w:t>
            </w:r>
          </w:p>
        </w:tc>
        <w:tc>
          <w:tcPr>
            <w:tcW w:w="3084" w:type="pct"/>
            <w:shd w:val="clear" w:color="auto" w:fill="auto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OSIGURANJE UČENIKA OŠ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81" w:type="pct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Zakonska i druga pravna osnova:</w:t>
            </w:r>
          </w:p>
        </w:tc>
        <w:tc>
          <w:tcPr>
            <w:tcW w:w="3919" w:type="pct"/>
            <w:gridSpan w:val="2"/>
            <w:shd w:val="clear" w:color="auto" w:fill="auto"/>
          </w:tcPr>
          <w:p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 xml:space="preserve"> Zakon o odgoju i obrazovanju u osnovnoj i srednjoj školi;</w:t>
            </w:r>
          </w:p>
          <w:p>
            <w:pPr>
              <w:rPr>
                <w:rFonts w:eastAsia="Symbol"/>
                <w:i/>
                <w:lang w:val="pl-PL"/>
              </w:rPr>
            </w:pPr>
          </w:p>
          <w:p>
            <w:pPr>
              <w:rPr>
                <w:rFonts w:eastAsia="Symbol"/>
                <w:i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081" w:type="pct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Opis aktivnosti / projekta </w:t>
            </w:r>
          </w:p>
        </w:tc>
        <w:tc>
          <w:tcPr>
            <w:tcW w:w="3919" w:type="pct"/>
            <w:gridSpan w:val="2"/>
            <w:shd w:val="clear" w:color="auto" w:fill="auto"/>
          </w:tcPr>
          <w:p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Osiguranje učenika od posljedice nesretnog slučaja.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081" w:type="pct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Obrazloženje izvršenja s ciljevima koji su ostvareni provedbom</w:t>
            </w:r>
          </w:p>
        </w:tc>
        <w:tc>
          <w:tcPr>
            <w:tcW w:w="3919" w:type="pct"/>
            <w:gridSpan w:val="2"/>
            <w:shd w:val="clear" w:color="auto" w:fill="auto"/>
          </w:tcPr>
          <w:p>
            <w:r>
              <w:t>Ugovaranjem osiguranja, osigurava se isplata naknade i pokrivanje troškova liječenja u slučaju da se djetetu dogodi nezgoda u školi.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5000" w:type="pct"/>
            <w:gridSpan w:val="3"/>
            <w:shd w:val="clear" w:color="auto" w:fill="FFFFFF"/>
          </w:tcPr>
          <w:tbl>
            <w:tblPr>
              <w:tblStyle w:val="3"/>
              <w:tblW w:w="9493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063"/>
              <w:gridCol w:w="3736"/>
              <w:gridCol w:w="269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9" w:hRule="atLeast"/>
              </w:trPr>
              <w:tc>
                <w:tcPr>
                  <w:tcW w:w="3063" w:type="dxa"/>
                  <w:shd w:val="clear" w:color="auto" w:fill="F2F2F2"/>
                </w:tcPr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Plan 2023.</w:t>
                  </w:r>
                </w:p>
              </w:tc>
              <w:tc>
                <w:tcPr>
                  <w:tcW w:w="3736" w:type="dxa"/>
                  <w:shd w:val="clear" w:color="auto" w:fill="F2F2F2"/>
                </w:tcPr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Realizirano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br w:type="textWrapping"/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siječanj – lipanj 2023.</w:t>
                  </w:r>
                </w:p>
              </w:tc>
              <w:tc>
                <w:tcPr>
                  <w:tcW w:w="2694" w:type="dxa"/>
                  <w:shd w:val="clear" w:color="auto" w:fill="F2F2F2"/>
                </w:tcPr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Indeks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9" w:hRule="atLeast"/>
              </w:trPr>
              <w:tc>
                <w:tcPr>
                  <w:tcW w:w="3063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4.910,00€</w:t>
                  </w:r>
                </w:p>
              </w:tc>
              <w:tc>
                <w:tcPr>
                  <w:tcW w:w="37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55,50€</w:t>
                  </w:r>
                </w:p>
              </w:tc>
              <w:tc>
                <w:tcPr>
                  <w:tcW w:w="26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1,13</w:t>
                  </w:r>
                </w:p>
              </w:tc>
            </w:tr>
          </w:tbl>
          <w:p>
            <w:pPr>
              <w:rPr>
                <w:bCs/>
                <w:color w:val="000000"/>
              </w:rPr>
            </w:pPr>
          </w:p>
        </w:tc>
      </w:tr>
    </w:tbl>
    <w:p>
      <w:pPr>
        <w:rPr>
          <w:color w:val="FF000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3"/>
        <w:gridCol w:w="1050"/>
        <w:gridCol w:w="1043"/>
        <w:gridCol w:w="1435"/>
        <w:gridCol w:w="1276"/>
        <w:gridCol w:w="1134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0" w:type="auto"/>
            <w:shd w:val="clear" w:color="auto" w:fill="D9D9D9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Pokazatelj rezultata</w:t>
            </w:r>
          </w:p>
        </w:tc>
        <w:tc>
          <w:tcPr>
            <w:tcW w:w="0" w:type="auto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1435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Polazna vrijednost 2023.</w:t>
            </w:r>
          </w:p>
        </w:tc>
        <w:tc>
          <w:tcPr>
            <w:tcW w:w="1276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1134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1735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Ostvarena vrijednost 2023.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0" w:type="auto"/>
            <w:shd w:val="clear" w:color="auto" w:fill="auto"/>
          </w:tcPr>
          <w:p>
            <w:pPr>
              <w:rPr>
                <w:color w:val="FF0000"/>
              </w:rPr>
            </w:pPr>
            <w:r>
              <w:t xml:space="preserve">     Osiguranje</w:t>
            </w:r>
          </w:p>
        </w:tc>
        <w:tc>
          <w:tcPr>
            <w:tcW w:w="0" w:type="auto"/>
            <w:shd w:val="clear" w:color="auto" w:fill="auto"/>
          </w:tcPr>
          <w:p>
            <w:r>
              <w:t xml:space="preserve">Učenici  </w:t>
            </w:r>
          </w:p>
        </w:tc>
        <w:tc>
          <w:tcPr>
            <w:tcW w:w="0" w:type="auto"/>
          </w:tcPr>
          <w:p>
            <w:r>
              <w:t xml:space="preserve">Postotak </w:t>
            </w:r>
          </w:p>
        </w:tc>
        <w:tc>
          <w:tcPr>
            <w:tcW w:w="1435" w:type="dxa"/>
            <w:shd w:val="clear" w:color="auto" w:fill="auto"/>
          </w:tcPr>
          <w:p>
            <w:r>
              <w:t>100</w:t>
            </w:r>
          </w:p>
        </w:tc>
        <w:tc>
          <w:tcPr>
            <w:tcW w:w="1276" w:type="dxa"/>
          </w:tcPr>
          <w:p>
            <w:r>
              <w:t>Škola</w:t>
            </w:r>
          </w:p>
        </w:tc>
        <w:tc>
          <w:tcPr>
            <w:tcW w:w="1134" w:type="dxa"/>
            <w:shd w:val="clear" w:color="auto" w:fill="auto"/>
          </w:tcPr>
          <w:p>
            <w:r>
              <w:t>100</w:t>
            </w:r>
          </w:p>
        </w:tc>
        <w:tc>
          <w:tcPr>
            <w:tcW w:w="1735" w:type="dxa"/>
          </w:tcPr>
          <w:p>
            <w: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0" w:type="auto"/>
            <w:shd w:val="clear" w:color="auto" w:fill="auto"/>
          </w:tcPr>
          <w:p>
            <w:r>
              <w:t xml:space="preserve">  </w:t>
            </w:r>
          </w:p>
        </w:tc>
        <w:tc>
          <w:tcPr>
            <w:tcW w:w="0" w:type="auto"/>
            <w:shd w:val="clear" w:color="auto" w:fill="auto"/>
          </w:tcPr>
          <w:p>
            <w:r>
              <w:t xml:space="preserve"> </w:t>
            </w:r>
          </w:p>
        </w:tc>
        <w:tc>
          <w:tcPr>
            <w:tcW w:w="0" w:type="auto"/>
          </w:tcPr>
          <w:p>
            <w:r>
              <w:t xml:space="preserve"> </w:t>
            </w:r>
          </w:p>
        </w:tc>
        <w:tc>
          <w:tcPr>
            <w:tcW w:w="1435" w:type="dxa"/>
            <w:shd w:val="clear" w:color="auto" w:fill="auto"/>
          </w:tcPr>
          <w:p/>
        </w:tc>
        <w:tc>
          <w:tcPr>
            <w:tcW w:w="1276" w:type="dxa"/>
          </w:tcPr>
          <w:p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/>
        </w:tc>
        <w:tc>
          <w:tcPr>
            <w:tcW w:w="1735" w:type="dxa"/>
          </w:tcPr>
          <w:p/>
        </w:tc>
      </w:tr>
    </w:tbl>
    <w:p>
      <w:pPr>
        <w:rPr>
          <w:color w:val="FF0000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1609"/>
        <w:gridCol w:w="5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81" w:type="pct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Aktivnost/ Projekt:</w:t>
            </w:r>
          </w:p>
        </w:tc>
        <w:tc>
          <w:tcPr>
            <w:tcW w:w="835" w:type="pct"/>
            <w:shd w:val="clear" w:color="auto" w:fill="auto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T320105</w:t>
            </w:r>
          </w:p>
        </w:tc>
        <w:tc>
          <w:tcPr>
            <w:tcW w:w="3084" w:type="pct"/>
            <w:shd w:val="clear" w:color="auto" w:fill="auto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 EU PROJEKT S POMOĆNIKOM MOGU BOLJE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81" w:type="pct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Zakonska i druga pravna osnova:</w:t>
            </w:r>
          </w:p>
        </w:tc>
        <w:tc>
          <w:tcPr>
            <w:tcW w:w="3919" w:type="pct"/>
            <w:gridSpan w:val="2"/>
            <w:shd w:val="clear" w:color="auto" w:fill="auto"/>
          </w:tcPr>
          <w:p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 xml:space="preserve"> Zakon o odgoju i obrazovanju u osnovnoj i srednjoj školi;</w:t>
            </w:r>
          </w:p>
          <w:p>
            <w:pPr>
              <w:rPr>
                <w:rFonts w:eastAsia="Symbol"/>
                <w:i/>
                <w:lang w:val="pl-PL"/>
              </w:rPr>
            </w:pPr>
          </w:p>
          <w:p>
            <w:pPr>
              <w:rPr>
                <w:rFonts w:eastAsia="Symbol"/>
                <w:i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081" w:type="pct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Opis aktivnosti / projekta </w:t>
            </w:r>
          </w:p>
        </w:tc>
        <w:tc>
          <w:tcPr>
            <w:tcW w:w="3919" w:type="pct"/>
            <w:gridSpan w:val="2"/>
            <w:shd w:val="clear" w:color="auto" w:fill="auto"/>
          </w:tcPr>
          <w:p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Cilj ovog projekta je osigurati podršku učenicima s teškoćama u razvoju za kvalitetno uključivanje u redovni odgojno obrazovni sustav, uspješnu socijalizaciju i emocionalno funkcioniranje kroz uvođenje educiranih pomoćnika u nastavi/stručnog komunikacijskog posrednika.</w:t>
            </w:r>
          </w:p>
          <w:p>
            <w:pPr>
              <w:jc w:val="both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081" w:type="pct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Obrazloženje izvršenja s ciljevima koji su ostvareni provedbom</w:t>
            </w:r>
          </w:p>
        </w:tc>
        <w:tc>
          <w:tcPr>
            <w:tcW w:w="3919" w:type="pct"/>
            <w:gridSpan w:val="2"/>
            <w:shd w:val="clear" w:color="auto" w:fill="auto"/>
          </w:tcPr>
          <w:p>
            <w:r>
              <w:t xml:space="preserve">  </w:t>
            </w:r>
          </w:p>
          <w:p>
            <w:r>
              <w:rPr>
                <w:bCs/>
                <w:color w:val="000000"/>
              </w:rPr>
              <w:t>Uključenje učenika s teškoćama u razvoju za kvalitetno uključivanje u redovni odgojno obrazovni sustav.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5000" w:type="pct"/>
            <w:gridSpan w:val="3"/>
            <w:shd w:val="clear" w:color="auto" w:fill="FFFFFF"/>
          </w:tcPr>
          <w:tbl>
            <w:tblPr>
              <w:tblStyle w:val="3"/>
              <w:tblW w:w="9493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063"/>
              <w:gridCol w:w="3736"/>
              <w:gridCol w:w="269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9" w:hRule="atLeast"/>
              </w:trPr>
              <w:tc>
                <w:tcPr>
                  <w:tcW w:w="3063" w:type="dxa"/>
                  <w:shd w:val="clear" w:color="auto" w:fill="F2F2F2"/>
                </w:tcPr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Plan 2023.</w:t>
                  </w:r>
                </w:p>
              </w:tc>
              <w:tc>
                <w:tcPr>
                  <w:tcW w:w="3736" w:type="dxa"/>
                  <w:shd w:val="clear" w:color="auto" w:fill="F2F2F2"/>
                </w:tcPr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Realizirano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br w:type="textWrapping"/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siječanj – lipanj 2023.</w:t>
                  </w:r>
                </w:p>
              </w:tc>
              <w:tc>
                <w:tcPr>
                  <w:tcW w:w="2694" w:type="dxa"/>
                  <w:shd w:val="clear" w:color="auto" w:fill="F2F2F2"/>
                </w:tcPr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Indeks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9" w:hRule="atLeast"/>
              </w:trPr>
              <w:tc>
                <w:tcPr>
                  <w:tcW w:w="3063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62,20€</w:t>
                  </w:r>
                </w:p>
              </w:tc>
              <w:tc>
                <w:tcPr>
                  <w:tcW w:w="37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62,20€</w:t>
                  </w:r>
                </w:p>
              </w:tc>
              <w:tc>
                <w:tcPr>
                  <w:tcW w:w="26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100 </w:t>
                  </w:r>
                </w:p>
              </w:tc>
            </w:tr>
          </w:tbl>
          <w:p>
            <w:pPr>
              <w:rPr>
                <w:bCs/>
                <w:color w:val="000000"/>
              </w:rPr>
            </w:pPr>
          </w:p>
        </w:tc>
      </w:tr>
    </w:tbl>
    <w:p>
      <w:pPr>
        <w:rPr>
          <w:color w:val="FF000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1932"/>
        <w:gridCol w:w="928"/>
        <w:gridCol w:w="1435"/>
        <w:gridCol w:w="1276"/>
        <w:gridCol w:w="1134"/>
        <w:gridCol w:w="1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0" w:type="auto"/>
            <w:shd w:val="clear" w:color="auto" w:fill="D9D9D9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Pokazatelj rezultata</w:t>
            </w:r>
          </w:p>
        </w:tc>
        <w:tc>
          <w:tcPr>
            <w:tcW w:w="0" w:type="auto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1435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Polazna vrijednost 2023.</w:t>
            </w:r>
          </w:p>
        </w:tc>
        <w:tc>
          <w:tcPr>
            <w:tcW w:w="1276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1134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1156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Ostvarena vrijednost 2023.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0" w:type="auto"/>
            <w:shd w:val="clear" w:color="auto" w:fill="auto"/>
          </w:tcPr>
          <w:p>
            <w:pPr>
              <w:rPr>
                <w:color w:val="FF0000"/>
              </w:rPr>
            </w:pPr>
            <w:r>
              <w:t xml:space="preserve"> Osiguran rad pomoćnika u nastavi učenicima s teškoćama u razvoju u odgojno –obrazovnom procesu.</w:t>
            </w:r>
          </w:p>
        </w:tc>
        <w:tc>
          <w:tcPr>
            <w:tcW w:w="0" w:type="auto"/>
            <w:shd w:val="clear" w:color="auto" w:fill="auto"/>
          </w:tcPr>
          <w:p>
            <w:r>
              <w:t>Broj djece s poteškoćama u razvoju</w:t>
            </w:r>
          </w:p>
          <w:p>
            <w:r>
              <w:t>uključene u sustav osnovnoškolskog</w:t>
            </w:r>
          </w:p>
          <w:p>
            <w:r>
              <w:t xml:space="preserve">obrazovanja </w:t>
            </w:r>
          </w:p>
        </w:tc>
        <w:tc>
          <w:tcPr>
            <w:tcW w:w="0" w:type="auto"/>
          </w:tcPr>
          <w:p>
            <w:r>
              <w:t xml:space="preserve">Broj </w:t>
            </w:r>
          </w:p>
        </w:tc>
        <w:tc>
          <w:tcPr>
            <w:tcW w:w="1435" w:type="dxa"/>
            <w:shd w:val="clear" w:color="auto" w:fill="auto"/>
          </w:tcPr>
          <w:p>
            <w:r>
              <w:t>3</w:t>
            </w:r>
          </w:p>
        </w:tc>
        <w:tc>
          <w:tcPr>
            <w:tcW w:w="1276" w:type="dxa"/>
          </w:tcPr>
          <w:p>
            <w:r>
              <w:t>Škola</w:t>
            </w:r>
          </w:p>
        </w:tc>
        <w:tc>
          <w:tcPr>
            <w:tcW w:w="1134" w:type="dxa"/>
            <w:shd w:val="clear" w:color="auto" w:fill="auto"/>
          </w:tcPr>
          <w:p>
            <w:r>
              <w:t>3</w:t>
            </w:r>
          </w:p>
        </w:tc>
        <w:tc>
          <w:tcPr>
            <w:tcW w:w="1156" w:type="dxa"/>
          </w:tcPr>
          <w:p>
            <w:r>
              <w:t>3</w:t>
            </w:r>
          </w:p>
        </w:tc>
      </w:tr>
    </w:tbl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1609"/>
        <w:gridCol w:w="5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81" w:type="pct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Aktivnost/ Projekt:</w:t>
            </w:r>
          </w:p>
        </w:tc>
        <w:tc>
          <w:tcPr>
            <w:tcW w:w="835" w:type="pct"/>
            <w:shd w:val="clear" w:color="auto" w:fill="auto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K320201</w:t>
            </w:r>
          </w:p>
        </w:tc>
        <w:tc>
          <w:tcPr>
            <w:tcW w:w="3084" w:type="pct"/>
            <w:shd w:val="clear" w:color="auto" w:fill="auto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KUPNJA OPREME ZA OSNOVNE ŠKOLE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81" w:type="pct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Zakonska i druga pravna osnova:</w:t>
            </w:r>
          </w:p>
        </w:tc>
        <w:tc>
          <w:tcPr>
            <w:tcW w:w="3919" w:type="pct"/>
            <w:gridSpan w:val="2"/>
            <w:shd w:val="clear" w:color="auto" w:fill="auto"/>
          </w:tcPr>
          <w:p>
            <w:p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 xml:space="preserve"> Zakon o odgoju i obrazovanju u osnovnoj i srednjoj školi;</w:t>
            </w:r>
          </w:p>
          <w:p>
            <w:pPr>
              <w:rPr>
                <w:rFonts w:eastAsia="Symbol"/>
                <w:i/>
                <w:lang w:val="pl-PL"/>
              </w:rPr>
            </w:pPr>
          </w:p>
          <w:p>
            <w:pPr>
              <w:rPr>
                <w:rFonts w:eastAsia="Symbol"/>
                <w:i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081" w:type="pct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Opis aktivnosti / projekta </w:t>
            </w:r>
          </w:p>
        </w:tc>
        <w:tc>
          <w:tcPr>
            <w:tcW w:w="3919" w:type="pct"/>
            <w:gridSpan w:val="2"/>
            <w:shd w:val="clear" w:color="auto" w:fill="auto"/>
          </w:tcPr>
          <w:p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Projekt namijenjen za kupnju opreme za opremanje školske kuhinje.</w:t>
            </w:r>
          </w:p>
          <w:p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Projekt se financira iz sredstava Grada Splita.</w:t>
            </w:r>
          </w:p>
          <w:p>
            <w:pPr>
              <w:jc w:val="both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081" w:type="pct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Obrazloženje izvršenja s ciljevima koji su ostvareni provedbom</w:t>
            </w:r>
          </w:p>
        </w:tc>
        <w:tc>
          <w:tcPr>
            <w:tcW w:w="3919" w:type="pct"/>
            <w:gridSpan w:val="2"/>
            <w:shd w:val="clear" w:color="auto" w:fill="auto"/>
          </w:tcPr>
          <w:p>
            <w:r>
              <w:t xml:space="preserve"> </w:t>
            </w:r>
          </w:p>
          <w:p>
            <w:r>
              <w:t>Opremanje kuhinje.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5000" w:type="pct"/>
            <w:gridSpan w:val="3"/>
            <w:shd w:val="clear" w:color="auto" w:fill="FFFFFF"/>
          </w:tcPr>
          <w:tbl>
            <w:tblPr>
              <w:tblStyle w:val="3"/>
              <w:tblW w:w="9493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063"/>
              <w:gridCol w:w="3736"/>
              <w:gridCol w:w="269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9" w:hRule="atLeast"/>
              </w:trPr>
              <w:tc>
                <w:tcPr>
                  <w:tcW w:w="3063" w:type="dxa"/>
                  <w:shd w:val="clear" w:color="auto" w:fill="F2F2F2"/>
                </w:tcPr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Plan 2023.</w:t>
                  </w:r>
                </w:p>
              </w:tc>
              <w:tc>
                <w:tcPr>
                  <w:tcW w:w="3736" w:type="dxa"/>
                  <w:shd w:val="clear" w:color="auto" w:fill="F2F2F2"/>
                </w:tcPr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Realizirano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br w:type="textWrapping"/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siječanj – lipanj 2023.</w:t>
                  </w:r>
                </w:p>
              </w:tc>
              <w:tc>
                <w:tcPr>
                  <w:tcW w:w="2694" w:type="dxa"/>
                  <w:shd w:val="clear" w:color="auto" w:fill="F2F2F2"/>
                </w:tcPr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Indeks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9" w:hRule="atLeast"/>
              </w:trPr>
              <w:tc>
                <w:tcPr>
                  <w:tcW w:w="3063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0,00€</w:t>
                  </w:r>
                </w:p>
              </w:tc>
              <w:tc>
                <w:tcPr>
                  <w:tcW w:w="37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27.696,17€</w:t>
                  </w:r>
                </w:p>
              </w:tc>
              <w:tc>
                <w:tcPr>
                  <w:tcW w:w="26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0 </w:t>
                  </w:r>
                </w:p>
              </w:tc>
            </w:tr>
          </w:tbl>
          <w:p>
            <w:pPr>
              <w:rPr>
                <w:bCs/>
                <w:color w:val="000000"/>
              </w:rPr>
            </w:pPr>
          </w:p>
        </w:tc>
      </w:tr>
    </w:tbl>
    <w:p>
      <w:pPr>
        <w:rPr>
          <w:color w:val="FF000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3"/>
        <w:gridCol w:w="1050"/>
        <w:gridCol w:w="1043"/>
        <w:gridCol w:w="1435"/>
        <w:gridCol w:w="1276"/>
        <w:gridCol w:w="1134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0" w:type="auto"/>
            <w:shd w:val="clear" w:color="auto" w:fill="D9D9D9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Pokazatelj rezultata</w:t>
            </w:r>
          </w:p>
        </w:tc>
        <w:tc>
          <w:tcPr>
            <w:tcW w:w="0" w:type="auto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1435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Polazna vrijednost 2023.</w:t>
            </w:r>
          </w:p>
        </w:tc>
        <w:tc>
          <w:tcPr>
            <w:tcW w:w="1276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1134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1605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Ostvarena vrijednost 2023.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0" w:type="auto"/>
            <w:shd w:val="clear" w:color="auto" w:fill="auto"/>
          </w:tcPr>
          <w:p>
            <w:pPr>
              <w:rPr>
                <w:color w:val="FF0000"/>
              </w:rPr>
            </w:pPr>
            <w:r>
              <w:t xml:space="preserve">Opremanje kuhinje </w:t>
            </w:r>
          </w:p>
        </w:tc>
        <w:tc>
          <w:tcPr>
            <w:tcW w:w="0" w:type="auto"/>
            <w:shd w:val="clear" w:color="auto" w:fill="auto"/>
          </w:tcPr>
          <w:p>
            <w:r>
              <w:t xml:space="preserve">Aparati </w:t>
            </w:r>
          </w:p>
        </w:tc>
        <w:tc>
          <w:tcPr>
            <w:tcW w:w="0" w:type="auto"/>
          </w:tcPr>
          <w:p>
            <w:r>
              <w:t xml:space="preserve">Postotak </w:t>
            </w:r>
          </w:p>
        </w:tc>
        <w:tc>
          <w:tcPr>
            <w:tcW w:w="1435" w:type="dxa"/>
            <w:shd w:val="clear" w:color="auto" w:fill="auto"/>
          </w:tcPr>
          <w:p>
            <w:r>
              <w:t>0,00</w:t>
            </w:r>
          </w:p>
        </w:tc>
        <w:tc>
          <w:tcPr>
            <w:tcW w:w="1276" w:type="dxa"/>
          </w:tcPr>
          <w:p>
            <w:r>
              <w:t>Škola</w:t>
            </w:r>
          </w:p>
        </w:tc>
        <w:tc>
          <w:tcPr>
            <w:tcW w:w="1134" w:type="dxa"/>
            <w:shd w:val="clear" w:color="auto" w:fill="auto"/>
          </w:tcPr>
          <w:p>
            <w:r>
              <w:t>100</w:t>
            </w:r>
          </w:p>
        </w:tc>
        <w:tc>
          <w:tcPr>
            <w:tcW w:w="1605" w:type="dxa"/>
          </w:tcPr>
          <w:p>
            <w:r>
              <w:t>100</w:t>
            </w:r>
          </w:p>
        </w:tc>
      </w:tr>
    </w:tbl>
    <w:p>
      <w:pPr>
        <w:rPr>
          <w:color w:val="FF0000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1609"/>
        <w:gridCol w:w="5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81" w:type="pct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Aktivnost/ Projekt:</w:t>
            </w:r>
          </w:p>
        </w:tc>
        <w:tc>
          <w:tcPr>
            <w:tcW w:w="835" w:type="pct"/>
            <w:shd w:val="clear" w:color="auto" w:fill="auto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K320250</w:t>
            </w:r>
          </w:p>
        </w:tc>
        <w:tc>
          <w:tcPr>
            <w:tcW w:w="3084" w:type="pct"/>
            <w:shd w:val="clear" w:color="auto" w:fill="auto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 NABAVKA ŠKOLSKE LEKTIRE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81" w:type="pct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Zakonska i druga pravna osnova:</w:t>
            </w:r>
          </w:p>
        </w:tc>
        <w:tc>
          <w:tcPr>
            <w:tcW w:w="3919" w:type="pct"/>
            <w:gridSpan w:val="2"/>
            <w:shd w:val="clear" w:color="auto" w:fill="auto"/>
          </w:tcPr>
          <w:p>
            <w:pPr>
              <w:pStyle w:val="13"/>
              <w:numPr>
                <w:ilvl w:val="0"/>
                <w:numId w:val="6"/>
              </w:numPr>
              <w:rPr>
                <w:rFonts w:eastAsia="Symbol"/>
                <w:i/>
                <w:lang w:val="pl-PL"/>
              </w:rPr>
            </w:pPr>
            <w:r>
              <w:rPr>
                <w:rFonts w:eastAsia="Symbol"/>
                <w:i/>
                <w:lang w:val="pl-PL"/>
              </w:rPr>
              <w:t>Zakon o odgoju i obrazovanju u osnovnoj i srednjoj školi;</w:t>
            </w:r>
          </w:p>
          <w:p>
            <w:pPr>
              <w:rPr>
                <w:rFonts w:eastAsia="Symbol"/>
                <w:i/>
                <w:lang w:val="pl-PL"/>
              </w:rPr>
            </w:pPr>
          </w:p>
          <w:p>
            <w:pPr>
              <w:rPr>
                <w:rFonts w:eastAsia="Symbol"/>
                <w:i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081" w:type="pct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Opis aktivnosti / projekta </w:t>
            </w:r>
          </w:p>
        </w:tc>
        <w:tc>
          <w:tcPr>
            <w:tcW w:w="3919" w:type="pct"/>
            <w:gridSpan w:val="2"/>
            <w:shd w:val="clear" w:color="auto" w:fill="auto"/>
          </w:tcPr>
          <w:p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Ovaj projekt odnosi se na kupnju novih knjiga (lektira) za knjižnicu.</w:t>
            </w:r>
          </w:p>
          <w:p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Ovaj projekt u cijelosti se financira iz sredstava Grada Splita.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081" w:type="pct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Obrazloženje izvršenja s ciljevima koji su ostvareni provedbom</w:t>
            </w:r>
          </w:p>
        </w:tc>
        <w:tc>
          <w:tcPr>
            <w:tcW w:w="3919" w:type="pct"/>
            <w:gridSpan w:val="2"/>
            <w:shd w:val="clear" w:color="auto" w:fill="auto"/>
          </w:tcPr>
          <w:p/>
          <w:p>
            <w:r>
              <w:t>Ovim projektom povećava se broj novih knjiga u knjižnici.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5000" w:type="pct"/>
            <w:gridSpan w:val="3"/>
            <w:shd w:val="clear" w:color="auto" w:fill="FFFFFF"/>
          </w:tcPr>
          <w:tbl>
            <w:tblPr>
              <w:tblStyle w:val="3"/>
              <w:tblW w:w="9493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063"/>
              <w:gridCol w:w="3736"/>
              <w:gridCol w:w="269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9" w:hRule="atLeast"/>
              </w:trPr>
              <w:tc>
                <w:tcPr>
                  <w:tcW w:w="3063" w:type="dxa"/>
                  <w:shd w:val="clear" w:color="auto" w:fill="F2F2F2"/>
                </w:tcPr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Plan 2023.</w:t>
                  </w:r>
                </w:p>
              </w:tc>
              <w:tc>
                <w:tcPr>
                  <w:tcW w:w="3736" w:type="dxa"/>
                  <w:shd w:val="clear" w:color="auto" w:fill="F2F2F2"/>
                </w:tcPr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Realizirano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br w:type="textWrapping"/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siječanj – lipanj 2023.</w:t>
                  </w:r>
                </w:p>
              </w:tc>
              <w:tc>
                <w:tcPr>
                  <w:tcW w:w="2694" w:type="dxa"/>
                  <w:shd w:val="clear" w:color="auto" w:fill="F2F2F2"/>
                </w:tcPr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Indeks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9" w:hRule="atLeast"/>
              </w:trPr>
              <w:tc>
                <w:tcPr>
                  <w:tcW w:w="3063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1.200,00€</w:t>
                  </w:r>
                </w:p>
              </w:tc>
              <w:tc>
                <w:tcPr>
                  <w:tcW w:w="37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0,00€</w:t>
                  </w:r>
                </w:p>
              </w:tc>
              <w:tc>
                <w:tcPr>
                  <w:tcW w:w="26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0 </w:t>
                  </w:r>
                </w:p>
              </w:tc>
            </w:tr>
          </w:tbl>
          <w:p>
            <w:pPr>
              <w:rPr>
                <w:bCs/>
                <w:color w:val="000000"/>
              </w:rPr>
            </w:pPr>
          </w:p>
        </w:tc>
      </w:tr>
    </w:tbl>
    <w:p>
      <w:pPr>
        <w:rPr>
          <w:color w:val="FF000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6"/>
        <w:gridCol w:w="1050"/>
        <w:gridCol w:w="928"/>
        <w:gridCol w:w="1435"/>
        <w:gridCol w:w="1276"/>
        <w:gridCol w:w="1134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0" w:type="auto"/>
            <w:shd w:val="clear" w:color="auto" w:fill="D9D9D9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Pokazatelj rezultata</w:t>
            </w:r>
          </w:p>
        </w:tc>
        <w:tc>
          <w:tcPr>
            <w:tcW w:w="0" w:type="auto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1435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Polazna vrijednost 2023.</w:t>
            </w:r>
          </w:p>
        </w:tc>
        <w:tc>
          <w:tcPr>
            <w:tcW w:w="1276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1134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1687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Ostvarena vrijednost 2023.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9" w:hRule="atLeast"/>
        </w:trPr>
        <w:tc>
          <w:tcPr>
            <w:tcW w:w="0" w:type="auto"/>
            <w:shd w:val="clear" w:color="auto" w:fill="auto"/>
          </w:tcPr>
          <w:p>
            <w:pPr>
              <w:rPr>
                <w:color w:val="FF0000"/>
              </w:rPr>
            </w:pPr>
            <w:r>
              <w:t>Knjige za knjižnicu</w:t>
            </w:r>
          </w:p>
        </w:tc>
        <w:tc>
          <w:tcPr>
            <w:tcW w:w="0" w:type="auto"/>
            <w:shd w:val="clear" w:color="auto" w:fill="auto"/>
          </w:tcPr>
          <w:p>
            <w:r>
              <w:t>Knjige</w:t>
            </w:r>
          </w:p>
        </w:tc>
        <w:tc>
          <w:tcPr>
            <w:tcW w:w="0" w:type="auto"/>
          </w:tcPr>
          <w:p>
            <w:r>
              <w:t>broj</w:t>
            </w:r>
          </w:p>
        </w:tc>
        <w:tc>
          <w:tcPr>
            <w:tcW w:w="1435" w:type="dxa"/>
            <w:shd w:val="clear" w:color="auto" w:fill="auto"/>
          </w:tcPr>
          <w:p>
            <w:r>
              <w:t>50</w:t>
            </w:r>
          </w:p>
        </w:tc>
        <w:tc>
          <w:tcPr>
            <w:tcW w:w="1276" w:type="dxa"/>
          </w:tcPr>
          <w:p>
            <w:r>
              <w:t>Škola</w:t>
            </w:r>
          </w:p>
        </w:tc>
        <w:tc>
          <w:tcPr>
            <w:tcW w:w="1134" w:type="dxa"/>
            <w:shd w:val="clear" w:color="auto" w:fill="auto"/>
          </w:tcPr>
          <w:p>
            <w:r>
              <w:t>50</w:t>
            </w:r>
          </w:p>
        </w:tc>
        <w:tc>
          <w:tcPr>
            <w:tcW w:w="1687" w:type="dxa"/>
          </w:tcPr>
          <w:p>
            <w:r>
              <w:t>0</w:t>
            </w:r>
          </w:p>
        </w:tc>
      </w:tr>
    </w:tbl>
    <w:p>
      <w:pPr>
        <w:rPr>
          <w:color w:val="FF0000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1609"/>
        <w:gridCol w:w="5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81" w:type="pct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Aktivnost/ Projekt:</w:t>
            </w:r>
          </w:p>
        </w:tc>
        <w:tc>
          <w:tcPr>
            <w:tcW w:w="835" w:type="pct"/>
            <w:shd w:val="clear" w:color="auto" w:fill="auto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AA320301</w:t>
            </w:r>
          </w:p>
        </w:tc>
        <w:tc>
          <w:tcPr>
            <w:tcW w:w="3084" w:type="pct"/>
            <w:shd w:val="clear" w:color="auto" w:fill="auto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RASHODI ZA ZAPOSLENE U OŠ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81" w:type="pct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Zakonska i druga pravna osnova:</w:t>
            </w:r>
          </w:p>
        </w:tc>
        <w:tc>
          <w:tcPr>
            <w:tcW w:w="3919" w:type="pct"/>
            <w:gridSpan w:val="2"/>
            <w:shd w:val="clear" w:color="auto" w:fill="auto"/>
          </w:tcPr>
          <w:p>
            <w:pPr>
              <w:pStyle w:val="13"/>
              <w:numPr>
                <w:ilvl w:val="0"/>
                <w:numId w:val="7"/>
              </w:num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Zakona o odgoju i obrazovanju u osnovnoj i srednjoj školi;</w:t>
            </w:r>
          </w:p>
          <w:p>
            <w:pPr>
              <w:pStyle w:val="13"/>
              <w:numPr>
                <w:ilvl w:val="0"/>
                <w:numId w:val="7"/>
              </w:num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Zakon o proračunu;</w:t>
            </w:r>
          </w:p>
          <w:p>
            <w:pPr>
              <w:pStyle w:val="13"/>
              <w:numPr>
                <w:ilvl w:val="0"/>
                <w:numId w:val="7"/>
              </w:num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Zakon o fiskalnoj odgovornosti;</w:t>
            </w:r>
          </w:p>
          <w:p>
            <w:pPr>
              <w:pStyle w:val="13"/>
              <w:numPr>
                <w:ilvl w:val="0"/>
                <w:numId w:val="7"/>
              </w:num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Pravilnik o proračunskom računovodstvu;</w:t>
            </w:r>
          </w:p>
          <w:p>
            <w:pPr>
              <w:pStyle w:val="13"/>
              <w:numPr>
                <w:ilvl w:val="0"/>
                <w:numId w:val="7"/>
              </w:num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Pravilnik o financijskom izvještavanju u proračunskom računovodstvu; </w:t>
            </w:r>
          </w:p>
          <w:p>
            <w:pPr>
              <w:pStyle w:val="13"/>
              <w:numPr>
                <w:ilvl w:val="0"/>
                <w:numId w:val="7"/>
              </w:num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Zakon o radu; </w:t>
            </w:r>
          </w:p>
          <w:p>
            <w:pPr>
              <w:pStyle w:val="13"/>
              <w:numPr>
                <w:ilvl w:val="0"/>
                <w:numId w:val="7"/>
              </w:num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Kolektivni ugovor za zaposlenike u srednjoškolskim ustanovama; </w:t>
            </w:r>
          </w:p>
          <w:p>
            <w:pPr>
              <w:pStyle w:val="13"/>
              <w:numPr>
                <w:ilvl w:val="0"/>
                <w:numId w:val="7"/>
              </w:num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Kolektivni ugovor za službenike i namještenike u javnim službama;</w:t>
            </w:r>
          </w:p>
          <w:p>
            <w:pPr>
              <w:pStyle w:val="13"/>
              <w:numPr>
                <w:ilvl w:val="0"/>
                <w:numId w:val="7"/>
              </w:num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Zakon o porezu na dohodak;  </w:t>
            </w:r>
          </w:p>
          <w:p>
            <w:pPr>
              <w:rPr>
                <w:rFonts w:eastAsia="Symbol"/>
                <w:i/>
                <w:lang w:val="pl-PL"/>
              </w:rPr>
            </w:pPr>
          </w:p>
          <w:p>
            <w:pPr>
              <w:rPr>
                <w:rFonts w:eastAsia="Symbol"/>
                <w:i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081" w:type="pct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Opis aktivnosti / projekta </w:t>
            </w:r>
          </w:p>
        </w:tc>
        <w:tc>
          <w:tcPr>
            <w:tcW w:w="3919" w:type="pct"/>
            <w:gridSpan w:val="2"/>
            <w:shd w:val="clear" w:color="auto" w:fill="auto"/>
          </w:tcPr>
          <w:p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Rashodi za zaposlene financirani su iz državnog proračuna, a odnose se na plaće i ostale rashode za zaposlene ( jubilarne nagrade, otpremnine, darove, regres za godišnji odmor), rashode za troškove prijevoza na posao i s posla i za kvotu za nezapošljavanje invalidnih osoba.</w:t>
            </w:r>
          </w:p>
          <w:p>
            <w:pPr>
              <w:jc w:val="both"/>
              <w:rPr>
                <w:bCs/>
                <w:color w:val="000000"/>
              </w:rPr>
            </w:pPr>
          </w:p>
          <w:p>
            <w:pPr>
              <w:jc w:val="both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081" w:type="pct"/>
            <w:shd w:val="clear" w:color="auto" w:fill="D9D9D9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Obrazloženje izvršenja s ciljevima koji su ostvareni provedbom</w:t>
            </w:r>
          </w:p>
        </w:tc>
        <w:tc>
          <w:tcPr>
            <w:tcW w:w="3919" w:type="pct"/>
            <w:gridSpan w:val="2"/>
            <w:shd w:val="clear" w:color="auto" w:fill="auto"/>
          </w:tcPr>
          <w:p>
            <w:r>
              <w:t xml:space="preserve">  </w:t>
            </w:r>
          </w:p>
          <w:p>
            <w:r>
              <w:t>Redovne isplate plaća i materijalnih prava po kolektivnom ugovoru.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5000" w:type="pct"/>
            <w:gridSpan w:val="3"/>
            <w:shd w:val="clear" w:color="auto" w:fill="FFFFFF"/>
          </w:tcPr>
          <w:tbl>
            <w:tblPr>
              <w:tblStyle w:val="3"/>
              <w:tblW w:w="9493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063"/>
              <w:gridCol w:w="3736"/>
              <w:gridCol w:w="269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9" w:hRule="atLeast"/>
              </w:trPr>
              <w:tc>
                <w:tcPr>
                  <w:tcW w:w="3063" w:type="dxa"/>
                  <w:shd w:val="clear" w:color="auto" w:fill="F2F2F2"/>
                </w:tcPr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Plan 2023.</w:t>
                  </w:r>
                </w:p>
              </w:tc>
              <w:tc>
                <w:tcPr>
                  <w:tcW w:w="3736" w:type="dxa"/>
                  <w:shd w:val="clear" w:color="auto" w:fill="F2F2F2"/>
                </w:tcPr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Realizirano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br w:type="textWrapping"/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siječanj – lipanj 2023.</w:t>
                  </w:r>
                </w:p>
              </w:tc>
              <w:tc>
                <w:tcPr>
                  <w:tcW w:w="2694" w:type="dxa"/>
                  <w:shd w:val="clear" w:color="auto" w:fill="F2F2F2"/>
                </w:tcPr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Indeks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9" w:hRule="atLeast"/>
              </w:trPr>
              <w:tc>
                <w:tcPr>
                  <w:tcW w:w="3063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1.204.186,00€</w:t>
                  </w:r>
                </w:p>
              </w:tc>
              <w:tc>
                <w:tcPr>
                  <w:tcW w:w="37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639.588,91€</w:t>
                  </w:r>
                </w:p>
              </w:tc>
              <w:tc>
                <w:tcPr>
                  <w:tcW w:w="26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53,11</w:t>
                  </w:r>
                </w:p>
              </w:tc>
            </w:tr>
          </w:tbl>
          <w:p>
            <w:pPr>
              <w:rPr>
                <w:bCs/>
                <w:color w:val="000000"/>
              </w:rPr>
            </w:pPr>
          </w:p>
        </w:tc>
      </w:tr>
    </w:tbl>
    <w:p>
      <w:pPr>
        <w:rPr>
          <w:color w:val="FF000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3"/>
        <w:gridCol w:w="1336"/>
        <w:gridCol w:w="1043"/>
        <w:gridCol w:w="1435"/>
        <w:gridCol w:w="1276"/>
        <w:gridCol w:w="1134"/>
        <w:gridCol w:w="1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0" w:type="auto"/>
            <w:shd w:val="clear" w:color="auto" w:fill="D9D9D9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Pokazatelj rezultata</w:t>
            </w:r>
          </w:p>
        </w:tc>
        <w:tc>
          <w:tcPr>
            <w:tcW w:w="0" w:type="auto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1435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Polazna vrijednost 2023.</w:t>
            </w:r>
          </w:p>
        </w:tc>
        <w:tc>
          <w:tcPr>
            <w:tcW w:w="1276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1134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1156" w:type="dxa"/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Ostvarena vrijednost 2023.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0" w:type="auto"/>
            <w:shd w:val="clear" w:color="auto" w:fill="auto"/>
          </w:tcPr>
          <w:p>
            <w:pPr>
              <w:rPr>
                <w:color w:val="FF0000"/>
              </w:rPr>
            </w:pPr>
            <w:r>
              <w:t xml:space="preserve">Isplate plaća </w:t>
            </w:r>
          </w:p>
        </w:tc>
        <w:tc>
          <w:tcPr>
            <w:tcW w:w="0" w:type="auto"/>
            <w:shd w:val="clear" w:color="auto" w:fill="auto"/>
          </w:tcPr>
          <w:p>
            <w:r>
              <w:t xml:space="preserve">Zaposlenici  </w:t>
            </w:r>
          </w:p>
        </w:tc>
        <w:tc>
          <w:tcPr>
            <w:tcW w:w="0" w:type="auto"/>
          </w:tcPr>
          <w:p>
            <w:r>
              <w:t xml:space="preserve">Postotak </w:t>
            </w:r>
          </w:p>
        </w:tc>
        <w:tc>
          <w:tcPr>
            <w:tcW w:w="1435" w:type="dxa"/>
            <w:shd w:val="clear" w:color="auto" w:fill="auto"/>
          </w:tcPr>
          <w:p>
            <w:r>
              <w:t>100</w:t>
            </w:r>
          </w:p>
        </w:tc>
        <w:tc>
          <w:tcPr>
            <w:tcW w:w="1276" w:type="dxa"/>
          </w:tcPr>
          <w:p>
            <w:r>
              <w:t>Škola</w:t>
            </w:r>
          </w:p>
        </w:tc>
        <w:tc>
          <w:tcPr>
            <w:tcW w:w="1134" w:type="dxa"/>
            <w:shd w:val="clear" w:color="auto" w:fill="auto"/>
          </w:tcPr>
          <w:p>
            <w:r>
              <w:t>100</w:t>
            </w:r>
          </w:p>
        </w:tc>
        <w:tc>
          <w:tcPr>
            <w:tcW w:w="1156" w:type="dxa"/>
          </w:tcPr>
          <w:p>
            <w:r>
              <w:t>100</w:t>
            </w:r>
          </w:p>
        </w:tc>
      </w:tr>
    </w:tbl>
    <w:p>
      <w:pPr>
        <w:rPr>
          <w:color w:val="FF0000"/>
        </w:rPr>
      </w:pPr>
    </w:p>
    <w:sectPr>
      <w:footerReference r:id="rId5" w:type="default"/>
      <w:pgSz w:w="11906" w:h="16838"/>
      <w:pgMar w:top="1418" w:right="1247" w:bottom="1134" w:left="1247" w:header="1304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16719741"/>
      <w:docPartObj>
        <w:docPartGallery w:val="autotext"/>
      </w:docPartObj>
    </w:sdtPr>
    <w:sdtContent>
      <w:p>
        <w:pPr>
          <w:pStyle w:val="8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B75E13"/>
    <w:multiLevelType w:val="multilevel"/>
    <w:tmpl w:val="05B75E13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F160038"/>
    <w:multiLevelType w:val="multilevel"/>
    <w:tmpl w:val="3F160038"/>
    <w:lvl w:ilvl="0" w:tentative="0">
      <w:start w:val="1"/>
      <w:numFmt w:val="bullet"/>
      <w:lvlText w:val=""/>
      <w:lvlJc w:val="left"/>
      <w:pPr>
        <w:ind w:left="78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">
    <w:nsid w:val="47D32CB3"/>
    <w:multiLevelType w:val="multilevel"/>
    <w:tmpl w:val="47D32CB3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6E6747A"/>
    <w:multiLevelType w:val="multilevel"/>
    <w:tmpl w:val="56E6747A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2F81EAA"/>
    <w:multiLevelType w:val="multilevel"/>
    <w:tmpl w:val="62F81EAA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64F55503"/>
    <w:multiLevelType w:val="multilevel"/>
    <w:tmpl w:val="64F55503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CFA0FF0"/>
    <w:multiLevelType w:val="multilevel"/>
    <w:tmpl w:val="6CFA0FF0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33"/>
    <w:rsid w:val="00002EC8"/>
    <w:rsid w:val="00035508"/>
    <w:rsid w:val="00037D14"/>
    <w:rsid w:val="00053D8D"/>
    <w:rsid w:val="00071CAC"/>
    <w:rsid w:val="00085661"/>
    <w:rsid w:val="00096DD0"/>
    <w:rsid w:val="000B2C3C"/>
    <w:rsid w:val="000B740C"/>
    <w:rsid w:val="000C2EF3"/>
    <w:rsid w:val="000C4D1C"/>
    <w:rsid w:val="000D5070"/>
    <w:rsid w:val="000F767E"/>
    <w:rsid w:val="0011124F"/>
    <w:rsid w:val="0012255A"/>
    <w:rsid w:val="001263B5"/>
    <w:rsid w:val="00130A56"/>
    <w:rsid w:val="001378AD"/>
    <w:rsid w:val="00147BA9"/>
    <w:rsid w:val="0015158D"/>
    <w:rsid w:val="00173497"/>
    <w:rsid w:val="001A083B"/>
    <w:rsid w:val="001A2782"/>
    <w:rsid w:val="001A6208"/>
    <w:rsid w:val="001A66FA"/>
    <w:rsid w:val="001B40A1"/>
    <w:rsid w:val="001B79D1"/>
    <w:rsid w:val="001C36E6"/>
    <w:rsid w:val="001D00C6"/>
    <w:rsid w:val="001D6048"/>
    <w:rsid w:val="001E21B0"/>
    <w:rsid w:val="001E6629"/>
    <w:rsid w:val="002065EC"/>
    <w:rsid w:val="00227A85"/>
    <w:rsid w:val="002473E8"/>
    <w:rsid w:val="00256AC2"/>
    <w:rsid w:val="00256DA3"/>
    <w:rsid w:val="00263F25"/>
    <w:rsid w:val="00274CFE"/>
    <w:rsid w:val="00282C4B"/>
    <w:rsid w:val="002A5436"/>
    <w:rsid w:val="002D7CFE"/>
    <w:rsid w:val="002E287A"/>
    <w:rsid w:val="002E3CBD"/>
    <w:rsid w:val="002E6B34"/>
    <w:rsid w:val="00302BF1"/>
    <w:rsid w:val="00316798"/>
    <w:rsid w:val="0032130E"/>
    <w:rsid w:val="003241C5"/>
    <w:rsid w:val="003546B0"/>
    <w:rsid w:val="00357BCA"/>
    <w:rsid w:val="003741F0"/>
    <w:rsid w:val="00375AFD"/>
    <w:rsid w:val="003956C2"/>
    <w:rsid w:val="003A53C4"/>
    <w:rsid w:val="003B258B"/>
    <w:rsid w:val="003C353B"/>
    <w:rsid w:val="003C7B4D"/>
    <w:rsid w:val="003D5D6E"/>
    <w:rsid w:val="003D6D96"/>
    <w:rsid w:val="003E5313"/>
    <w:rsid w:val="004038D1"/>
    <w:rsid w:val="0040536A"/>
    <w:rsid w:val="00413827"/>
    <w:rsid w:val="00417EA0"/>
    <w:rsid w:val="00423C28"/>
    <w:rsid w:val="00426E8D"/>
    <w:rsid w:val="004407A4"/>
    <w:rsid w:val="004412A6"/>
    <w:rsid w:val="004751EC"/>
    <w:rsid w:val="0049453C"/>
    <w:rsid w:val="00494A31"/>
    <w:rsid w:val="0049534B"/>
    <w:rsid w:val="00496877"/>
    <w:rsid w:val="00496DA8"/>
    <w:rsid w:val="004A0727"/>
    <w:rsid w:val="004A32F4"/>
    <w:rsid w:val="004D42AF"/>
    <w:rsid w:val="004D4B09"/>
    <w:rsid w:val="004D608A"/>
    <w:rsid w:val="004F3248"/>
    <w:rsid w:val="004F70AF"/>
    <w:rsid w:val="00506960"/>
    <w:rsid w:val="00524EEB"/>
    <w:rsid w:val="005339B0"/>
    <w:rsid w:val="00536FFE"/>
    <w:rsid w:val="00543462"/>
    <w:rsid w:val="00546585"/>
    <w:rsid w:val="00551F90"/>
    <w:rsid w:val="005603E5"/>
    <w:rsid w:val="00580562"/>
    <w:rsid w:val="00585530"/>
    <w:rsid w:val="005A21CB"/>
    <w:rsid w:val="005B4838"/>
    <w:rsid w:val="005C05DB"/>
    <w:rsid w:val="005D0098"/>
    <w:rsid w:val="005E6E28"/>
    <w:rsid w:val="005F7708"/>
    <w:rsid w:val="00601595"/>
    <w:rsid w:val="00613B7C"/>
    <w:rsid w:val="006239A8"/>
    <w:rsid w:val="006270B5"/>
    <w:rsid w:val="00650CC9"/>
    <w:rsid w:val="0065245B"/>
    <w:rsid w:val="00653437"/>
    <w:rsid w:val="00666D4A"/>
    <w:rsid w:val="00685136"/>
    <w:rsid w:val="00690C24"/>
    <w:rsid w:val="00697464"/>
    <w:rsid w:val="006C0B9F"/>
    <w:rsid w:val="006C698F"/>
    <w:rsid w:val="00704307"/>
    <w:rsid w:val="00722C50"/>
    <w:rsid w:val="00725D85"/>
    <w:rsid w:val="00737912"/>
    <w:rsid w:val="0074548E"/>
    <w:rsid w:val="007A2CAA"/>
    <w:rsid w:val="007A5417"/>
    <w:rsid w:val="007B0FD7"/>
    <w:rsid w:val="007B7795"/>
    <w:rsid w:val="007C1C59"/>
    <w:rsid w:val="007C61AC"/>
    <w:rsid w:val="007D1158"/>
    <w:rsid w:val="007D2350"/>
    <w:rsid w:val="007D5863"/>
    <w:rsid w:val="007E0388"/>
    <w:rsid w:val="007E740F"/>
    <w:rsid w:val="00801465"/>
    <w:rsid w:val="00806066"/>
    <w:rsid w:val="00810AD3"/>
    <w:rsid w:val="00813E0D"/>
    <w:rsid w:val="008268EB"/>
    <w:rsid w:val="00837A98"/>
    <w:rsid w:val="00860DEC"/>
    <w:rsid w:val="008662B7"/>
    <w:rsid w:val="0088518F"/>
    <w:rsid w:val="00893EF9"/>
    <w:rsid w:val="008A5B46"/>
    <w:rsid w:val="008B373F"/>
    <w:rsid w:val="008C5D9C"/>
    <w:rsid w:val="008D65BE"/>
    <w:rsid w:val="008E216C"/>
    <w:rsid w:val="00902279"/>
    <w:rsid w:val="00914E85"/>
    <w:rsid w:val="009170BB"/>
    <w:rsid w:val="0093098C"/>
    <w:rsid w:val="00932894"/>
    <w:rsid w:val="00935945"/>
    <w:rsid w:val="00935B20"/>
    <w:rsid w:val="00940CAE"/>
    <w:rsid w:val="0094126D"/>
    <w:rsid w:val="00957CB0"/>
    <w:rsid w:val="00970220"/>
    <w:rsid w:val="00975FAD"/>
    <w:rsid w:val="009761E2"/>
    <w:rsid w:val="0099056B"/>
    <w:rsid w:val="009929D0"/>
    <w:rsid w:val="00994BFB"/>
    <w:rsid w:val="009A55DD"/>
    <w:rsid w:val="009C4AD4"/>
    <w:rsid w:val="009C5963"/>
    <w:rsid w:val="009D4077"/>
    <w:rsid w:val="009F1B6C"/>
    <w:rsid w:val="009F439C"/>
    <w:rsid w:val="009F65EA"/>
    <w:rsid w:val="00A0007D"/>
    <w:rsid w:val="00A1159D"/>
    <w:rsid w:val="00A128EB"/>
    <w:rsid w:val="00A1597D"/>
    <w:rsid w:val="00A159A3"/>
    <w:rsid w:val="00A16D68"/>
    <w:rsid w:val="00A20E57"/>
    <w:rsid w:val="00A311EC"/>
    <w:rsid w:val="00A34C10"/>
    <w:rsid w:val="00A41621"/>
    <w:rsid w:val="00A565E9"/>
    <w:rsid w:val="00A7033D"/>
    <w:rsid w:val="00A72A88"/>
    <w:rsid w:val="00A80D19"/>
    <w:rsid w:val="00A83741"/>
    <w:rsid w:val="00A87E24"/>
    <w:rsid w:val="00A90C81"/>
    <w:rsid w:val="00AA5CFD"/>
    <w:rsid w:val="00AA6A49"/>
    <w:rsid w:val="00AB4A80"/>
    <w:rsid w:val="00AD6019"/>
    <w:rsid w:val="00AE7CF5"/>
    <w:rsid w:val="00AF0985"/>
    <w:rsid w:val="00B005FC"/>
    <w:rsid w:val="00B01630"/>
    <w:rsid w:val="00B26423"/>
    <w:rsid w:val="00B26546"/>
    <w:rsid w:val="00B27D25"/>
    <w:rsid w:val="00B44B52"/>
    <w:rsid w:val="00B4733F"/>
    <w:rsid w:val="00B6770E"/>
    <w:rsid w:val="00B71758"/>
    <w:rsid w:val="00B75E9A"/>
    <w:rsid w:val="00B9655F"/>
    <w:rsid w:val="00BA3924"/>
    <w:rsid w:val="00BB2723"/>
    <w:rsid w:val="00BE6150"/>
    <w:rsid w:val="00BF4FB8"/>
    <w:rsid w:val="00C0071C"/>
    <w:rsid w:val="00C07886"/>
    <w:rsid w:val="00C22064"/>
    <w:rsid w:val="00C23BE1"/>
    <w:rsid w:val="00C310C9"/>
    <w:rsid w:val="00C55BA6"/>
    <w:rsid w:val="00C60404"/>
    <w:rsid w:val="00C61174"/>
    <w:rsid w:val="00C61B5C"/>
    <w:rsid w:val="00C76081"/>
    <w:rsid w:val="00C76465"/>
    <w:rsid w:val="00C87F33"/>
    <w:rsid w:val="00CA1744"/>
    <w:rsid w:val="00CB4892"/>
    <w:rsid w:val="00CC563C"/>
    <w:rsid w:val="00CD4708"/>
    <w:rsid w:val="00D032A1"/>
    <w:rsid w:val="00D04DFC"/>
    <w:rsid w:val="00D064AB"/>
    <w:rsid w:val="00D10306"/>
    <w:rsid w:val="00D4752C"/>
    <w:rsid w:val="00D627B7"/>
    <w:rsid w:val="00D6643B"/>
    <w:rsid w:val="00D669AB"/>
    <w:rsid w:val="00D67AC7"/>
    <w:rsid w:val="00D71AC8"/>
    <w:rsid w:val="00D76409"/>
    <w:rsid w:val="00D84579"/>
    <w:rsid w:val="00D84A95"/>
    <w:rsid w:val="00D87FA6"/>
    <w:rsid w:val="00D90872"/>
    <w:rsid w:val="00D93009"/>
    <w:rsid w:val="00DA6A04"/>
    <w:rsid w:val="00DB3D16"/>
    <w:rsid w:val="00DC0F86"/>
    <w:rsid w:val="00DD1B08"/>
    <w:rsid w:val="00DD2073"/>
    <w:rsid w:val="00DE2D57"/>
    <w:rsid w:val="00E00CEA"/>
    <w:rsid w:val="00E1042A"/>
    <w:rsid w:val="00E12FA2"/>
    <w:rsid w:val="00E2731A"/>
    <w:rsid w:val="00E3080F"/>
    <w:rsid w:val="00E5677A"/>
    <w:rsid w:val="00E66CB0"/>
    <w:rsid w:val="00E71708"/>
    <w:rsid w:val="00E76830"/>
    <w:rsid w:val="00E92589"/>
    <w:rsid w:val="00EB6268"/>
    <w:rsid w:val="00EC4666"/>
    <w:rsid w:val="00EC78ED"/>
    <w:rsid w:val="00ED0B15"/>
    <w:rsid w:val="00ED1918"/>
    <w:rsid w:val="00ED2406"/>
    <w:rsid w:val="00ED40EF"/>
    <w:rsid w:val="00EF78E1"/>
    <w:rsid w:val="00F03295"/>
    <w:rsid w:val="00F13FA9"/>
    <w:rsid w:val="00F25981"/>
    <w:rsid w:val="00F46112"/>
    <w:rsid w:val="00F567E8"/>
    <w:rsid w:val="00F6482D"/>
    <w:rsid w:val="00F74DD9"/>
    <w:rsid w:val="00F81EAE"/>
    <w:rsid w:val="00F97D9F"/>
    <w:rsid w:val="00FA6301"/>
    <w:rsid w:val="00FB4654"/>
    <w:rsid w:val="00FC0B3C"/>
    <w:rsid w:val="00FD1D92"/>
    <w:rsid w:val="00FE4141"/>
    <w:rsid w:val="00FF0DD3"/>
    <w:rsid w:val="00FF68E7"/>
    <w:rsid w:val="4B0B53EB"/>
    <w:rsid w:val="786A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hr-HR" w:eastAsia="hr-H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uiPriority w:val="99"/>
    <w:rPr>
      <w:rFonts w:ascii="Segoe UI" w:hAnsi="Segoe UI" w:cs="Segoe UI"/>
      <w:sz w:val="18"/>
      <w:szCs w:val="18"/>
    </w:rPr>
  </w:style>
  <w:style w:type="character" w:styleId="5">
    <w:name w:val="annotation reference"/>
    <w:basedOn w:val="2"/>
    <w:semiHidden/>
    <w:unhideWhenUsed/>
    <w:qFormat/>
    <w:uiPriority w:val="99"/>
    <w:rPr>
      <w:sz w:val="16"/>
      <w:szCs w:val="16"/>
    </w:rPr>
  </w:style>
  <w:style w:type="character" w:styleId="6">
    <w:name w:val="Emphasis"/>
    <w:basedOn w:val="2"/>
    <w:qFormat/>
    <w:uiPriority w:val="20"/>
    <w:rPr>
      <w:i/>
      <w:iCs/>
    </w:rPr>
  </w:style>
  <w:style w:type="character" w:styleId="7">
    <w:name w:val="FollowedHyperlink"/>
    <w:basedOn w:val="2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8">
    <w:name w:val="footer"/>
    <w:basedOn w:val="1"/>
    <w:link w:val="12"/>
    <w:qFormat/>
    <w:uiPriority w:val="99"/>
    <w:pPr>
      <w:tabs>
        <w:tab w:val="center" w:pos="4536"/>
        <w:tab w:val="right" w:pos="9072"/>
      </w:tabs>
    </w:pPr>
  </w:style>
  <w:style w:type="paragraph" w:styleId="9">
    <w:name w:val="header"/>
    <w:basedOn w:val="1"/>
    <w:link w:val="14"/>
    <w:unhideWhenUsed/>
    <w:uiPriority w:val="99"/>
    <w:pPr>
      <w:tabs>
        <w:tab w:val="center" w:pos="4536"/>
        <w:tab w:val="right" w:pos="9072"/>
      </w:tabs>
    </w:pPr>
  </w:style>
  <w:style w:type="character" w:styleId="10">
    <w:name w:val="Hyperlink"/>
    <w:basedOn w:val="2"/>
    <w:semiHidden/>
    <w:unhideWhenUsed/>
    <w:qFormat/>
    <w:uiPriority w:val="99"/>
    <w:rPr>
      <w:color w:val="0000FF"/>
      <w:u w:val="single"/>
    </w:rPr>
  </w:style>
  <w:style w:type="table" w:styleId="11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Podnožje Char"/>
    <w:basedOn w:val="2"/>
    <w:link w:val="8"/>
    <w:uiPriority w:val="99"/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13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14">
    <w:name w:val="Zaglavlje Char"/>
    <w:basedOn w:val="2"/>
    <w:link w:val="9"/>
    <w:uiPriority w:val="99"/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customStyle="1" w:styleId="15">
    <w:name w:val="Tekst balončića Char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hr-H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9A9FA-DE9E-4824-856B-28646356E3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2552</Words>
  <Characters>14550</Characters>
  <Lines>121</Lines>
  <Paragraphs>34</Paragraphs>
  <TotalTime>264</TotalTime>
  <ScaleCrop>false</ScaleCrop>
  <LinksUpToDate>false</LinksUpToDate>
  <CharactersWithSpaces>17068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2023-07-23T12:21:00Z</dcterms:created>
  <dc:creator>Marušić Marija</dc:creator>
  <cp:lastModifiedBy>Anđelka</cp:lastModifiedBy>
  <cp:lastPrinted>2023-04-19T10:57:00Z</cp:lastPrinted>
  <dcterms:modified xsi:type="dcterms:W3CDTF">2023-07-24T15:30:07Z</dcterms:modified>
  <dc:title>PRO23_Upute za popunjavanje Obrasca 2_obrazloženja posebnog dijela proračuna / financijskog plana</dc:title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D99EFBBE191345418C72BBBC76A39D5A</vt:lpwstr>
  </property>
</Properties>
</file>