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714926" w:rsidRPr="00714926" w14:paraId="5379A253" w14:textId="77777777" w:rsidTr="00972303">
        <w:tc>
          <w:tcPr>
            <w:tcW w:w="6379" w:type="dxa"/>
          </w:tcPr>
          <w:p w14:paraId="4DF9AEFA" w14:textId="7318EC30" w:rsidR="00714926" w:rsidRPr="00714926" w:rsidRDefault="00714926" w:rsidP="00714926">
            <w:pPr>
              <w:spacing w:before="0" w:after="160" w:line="259" w:lineRule="auto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1492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OSNOVNA ŠKOLA KAMEN-ŠINE SPLIT                                                                                                     Gospe od Karmela 1, 21000 Split                                                                                                      KLASA: </w:t>
            </w:r>
            <w:r w:rsidRPr="00714926">
              <w:rPr>
                <w:rFonts w:ascii="Times New Roman" w:eastAsia="Calibri" w:hAnsi="Times New Roman"/>
                <w:color w:val="000000"/>
                <w:sz w:val="24"/>
                <w:szCs w:val="22"/>
                <w:lang w:val="en-US"/>
              </w:rPr>
              <w:fldChar w:fldCharType="begin"/>
            </w:r>
            <w:r w:rsidRPr="00714926">
              <w:rPr>
                <w:rFonts w:ascii="Times New Roman" w:eastAsia="Calibri" w:hAnsi="Times New Roman"/>
                <w:color w:val="000000"/>
                <w:sz w:val="24"/>
                <w:szCs w:val="22"/>
                <w:lang w:val="en-US"/>
              </w:rPr>
              <w:instrText xml:space="preserve"> MERGEFIELD  CasesClassificationCode  \* MERGEFORMAT </w:instrText>
            </w:r>
            <w:r w:rsidRPr="00714926">
              <w:rPr>
                <w:rFonts w:ascii="Times New Roman" w:eastAsia="Calibri" w:hAnsi="Times New Roman"/>
                <w:color w:val="000000"/>
                <w:sz w:val="24"/>
                <w:szCs w:val="22"/>
                <w:lang w:val="en-US"/>
              </w:rPr>
              <w:fldChar w:fldCharType="separate"/>
            </w:r>
            <w:r w:rsidRPr="00714926">
              <w:rPr>
                <w:rFonts w:ascii="Times New Roman" w:eastAsia="Calibri" w:hAnsi="Times New Roman"/>
                <w:noProof/>
                <w:color w:val="000000"/>
                <w:sz w:val="24"/>
                <w:szCs w:val="22"/>
                <w:lang w:val="en-US"/>
              </w:rPr>
              <w:t>«CasesClassificationCode»</w:t>
            </w:r>
            <w:r w:rsidRPr="00714926">
              <w:rPr>
                <w:rFonts w:ascii="Times New Roman" w:eastAsia="Calibri" w:hAnsi="Times New Roman"/>
                <w:color w:val="000000"/>
                <w:sz w:val="24"/>
                <w:szCs w:val="22"/>
                <w:lang w:val="en-US"/>
              </w:rPr>
              <w:fldChar w:fldCharType="end"/>
            </w:r>
            <w:r w:rsidRPr="0071492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URBROJ: </w:t>
            </w:r>
            <w:r w:rsidRPr="0071492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fldChar w:fldCharType="begin"/>
            </w:r>
            <w:r w:rsidRPr="0071492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instrText xml:space="preserve"> MERGEFIELD  RegistrationNumber  \* MERGEFORMAT </w:instrText>
            </w:r>
            <w:r w:rsidRPr="0071492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fldChar w:fldCharType="separate"/>
            </w:r>
            <w:r w:rsidRPr="00714926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«RegistrationNumber»</w:t>
            </w:r>
            <w:r w:rsidRPr="0071492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fldChar w:fldCharType="end"/>
            </w:r>
            <w:r w:rsidRPr="0071492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Split,  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25. ožujka 2024. godine</w:t>
            </w:r>
            <w:bookmarkStart w:id="0" w:name="_GoBack"/>
            <w:bookmarkEnd w:id="0"/>
          </w:p>
        </w:tc>
        <w:tc>
          <w:tcPr>
            <w:tcW w:w="2693" w:type="dxa"/>
          </w:tcPr>
          <w:p w14:paraId="7EBA7DD0" w14:textId="77777777" w:rsidR="00714926" w:rsidRPr="00714926" w:rsidRDefault="00714926" w:rsidP="00714926">
            <w:pPr>
              <w:spacing w:before="0" w:after="160" w:line="259" w:lineRule="auto"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14926">
              <w:rPr>
                <w:rFonts w:ascii="Times New Roman" w:eastAsia="Calibri" w:hAnsi="Times New Roman"/>
                <w:color w:val="000000"/>
                <w:sz w:val="24"/>
                <w:szCs w:val="22"/>
                <w:lang w:val="en-US"/>
              </w:rPr>
              <w:fldChar w:fldCharType="begin"/>
            </w:r>
            <w:r w:rsidRPr="00714926">
              <w:rPr>
                <w:rFonts w:ascii="Times New Roman" w:eastAsia="Calibri" w:hAnsi="Times New Roman"/>
                <w:color w:val="000000"/>
                <w:sz w:val="24"/>
                <w:szCs w:val="22"/>
                <w:lang w:val="en-US"/>
              </w:rPr>
              <w:instrText xml:space="preserve"> MERGEFIELD  Image:QRcode  \* MERGEFORMAT </w:instrText>
            </w:r>
            <w:r w:rsidRPr="00714926">
              <w:rPr>
                <w:rFonts w:ascii="Times New Roman" w:eastAsia="Calibri" w:hAnsi="Times New Roman"/>
                <w:color w:val="000000"/>
                <w:sz w:val="24"/>
                <w:szCs w:val="22"/>
                <w:lang w:val="en-US"/>
              </w:rPr>
              <w:fldChar w:fldCharType="separate"/>
            </w:r>
            <w:r w:rsidRPr="00714926">
              <w:rPr>
                <w:rFonts w:ascii="Times New Roman" w:eastAsia="Calibri" w:hAnsi="Times New Roman"/>
                <w:noProof/>
                <w:color w:val="000000"/>
                <w:sz w:val="24"/>
                <w:szCs w:val="22"/>
                <w:lang w:val="en-US"/>
              </w:rPr>
              <w:t>«Image:QRcode»</w:t>
            </w:r>
            <w:r w:rsidRPr="00714926">
              <w:rPr>
                <w:rFonts w:ascii="Times New Roman" w:eastAsia="Calibri" w:hAnsi="Times New Roman"/>
                <w:color w:val="000000"/>
                <w:sz w:val="24"/>
                <w:szCs w:val="22"/>
                <w:lang w:val="en-US"/>
              </w:rPr>
              <w:fldChar w:fldCharType="end"/>
            </w:r>
          </w:p>
        </w:tc>
      </w:tr>
    </w:tbl>
    <w:p w14:paraId="75DF00DD" w14:textId="7B60B57F" w:rsidR="00714926" w:rsidRDefault="00714926" w:rsidP="00FE27BC">
      <w:pPr>
        <w:rPr>
          <w:rFonts w:ascii="Times New Roman" w:hAnsi="Times New Roman"/>
          <w:i/>
          <w:sz w:val="24"/>
          <w:szCs w:val="24"/>
        </w:rPr>
      </w:pPr>
    </w:p>
    <w:p w14:paraId="191F5F72" w14:textId="635CB029" w:rsidR="00FE27BC" w:rsidRPr="00A73E5E" w:rsidRDefault="00FE27BC" w:rsidP="00FE27BC">
      <w:pPr>
        <w:rPr>
          <w:rFonts w:ascii="Times New Roman" w:hAnsi="Times New Roman"/>
          <w:i/>
          <w:sz w:val="24"/>
          <w:szCs w:val="24"/>
        </w:rPr>
      </w:pPr>
      <w:r w:rsidRPr="00A73E5E">
        <w:rPr>
          <w:rFonts w:ascii="Times New Roman" w:hAnsi="Times New Roman"/>
          <w:i/>
          <w:sz w:val="24"/>
          <w:szCs w:val="24"/>
        </w:rPr>
        <w:t xml:space="preserve">Temeljem čl. 82. st. 2. Pravilnika o proračunskom računovodstvu i Računskom planu (Nar. nov., broj 124/14, 115/15, 87/16, 3/18 i 126/19) i Statuta </w:t>
      </w:r>
      <w:r w:rsidR="00AB54F5">
        <w:rPr>
          <w:rFonts w:ascii="Times New Roman" w:hAnsi="Times New Roman"/>
          <w:i/>
          <w:sz w:val="24"/>
          <w:szCs w:val="24"/>
        </w:rPr>
        <w:t>Osnovne Škole Kamen-Šine</w:t>
      </w:r>
      <w:r w:rsidRPr="00A73E5E">
        <w:rPr>
          <w:rFonts w:ascii="Times New Roman" w:hAnsi="Times New Roman"/>
          <w:i/>
          <w:sz w:val="24"/>
          <w:szCs w:val="24"/>
        </w:rPr>
        <w:t xml:space="preserve">, </w:t>
      </w:r>
      <w:r w:rsidR="00AB54F5">
        <w:rPr>
          <w:rFonts w:ascii="Times New Roman" w:hAnsi="Times New Roman"/>
          <w:i/>
          <w:sz w:val="24"/>
          <w:szCs w:val="24"/>
        </w:rPr>
        <w:t>Ulica Gospe od Karmela</w:t>
      </w:r>
      <w:r w:rsidR="002D1B92">
        <w:rPr>
          <w:rFonts w:ascii="Times New Roman" w:hAnsi="Times New Roman"/>
          <w:i/>
          <w:sz w:val="24"/>
          <w:szCs w:val="24"/>
        </w:rPr>
        <w:t xml:space="preserve"> 1</w:t>
      </w:r>
      <w:r w:rsidR="00AB54F5">
        <w:rPr>
          <w:rFonts w:ascii="Times New Roman" w:hAnsi="Times New Roman"/>
          <w:i/>
          <w:sz w:val="24"/>
          <w:szCs w:val="24"/>
        </w:rPr>
        <w:t>, Split, Školski</w:t>
      </w:r>
      <w:r w:rsidRPr="00A73E5E">
        <w:rPr>
          <w:rFonts w:ascii="Times New Roman" w:hAnsi="Times New Roman"/>
          <w:i/>
          <w:sz w:val="24"/>
          <w:szCs w:val="24"/>
        </w:rPr>
        <w:t xml:space="preserve"> odbor na sjednici održanoj </w:t>
      </w:r>
      <w:r w:rsidRPr="00A73E5E">
        <w:rPr>
          <w:rFonts w:ascii="Times New Roman" w:hAnsi="Times New Roman"/>
          <w:i/>
          <w:sz w:val="24"/>
          <w:szCs w:val="24"/>
        </w:rPr>
        <w:softHyphen/>
      </w:r>
      <w:r w:rsidRPr="00A73E5E">
        <w:rPr>
          <w:rFonts w:ascii="Times New Roman" w:hAnsi="Times New Roman"/>
          <w:i/>
          <w:sz w:val="24"/>
          <w:szCs w:val="24"/>
        </w:rPr>
        <w:softHyphen/>
      </w:r>
      <w:r w:rsidRPr="00A73E5E">
        <w:rPr>
          <w:rFonts w:ascii="Times New Roman" w:hAnsi="Times New Roman"/>
          <w:i/>
          <w:sz w:val="24"/>
          <w:szCs w:val="24"/>
        </w:rPr>
        <w:softHyphen/>
      </w:r>
      <w:r w:rsidRPr="00A73E5E">
        <w:rPr>
          <w:rFonts w:ascii="Times New Roman" w:hAnsi="Times New Roman"/>
          <w:i/>
          <w:sz w:val="24"/>
          <w:szCs w:val="24"/>
        </w:rPr>
        <w:softHyphen/>
      </w:r>
      <w:r w:rsidRPr="00A73E5E">
        <w:rPr>
          <w:rFonts w:ascii="Times New Roman" w:hAnsi="Times New Roman"/>
          <w:i/>
          <w:sz w:val="24"/>
          <w:szCs w:val="24"/>
        </w:rPr>
        <w:softHyphen/>
      </w:r>
      <w:r w:rsidR="00A53D98">
        <w:rPr>
          <w:rFonts w:ascii="Times New Roman" w:hAnsi="Times New Roman"/>
          <w:i/>
          <w:sz w:val="24"/>
          <w:szCs w:val="24"/>
        </w:rPr>
        <w:t>25.03.</w:t>
      </w:r>
      <w:r w:rsidRPr="00A73E5E">
        <w:rPr>
          <w:rFonts w:ascii="Times New Roman" w:hAnsi="Times New Roman"/>
          <w:i/>
          <w:sz w:val="24"/>
          <w:szCs w:val="24"/>
        </w:rPr>
        <w:t>202</w:t>
      </w:r>
      <w:r w:rsidR="00AB54F5">
        <w:rPr>
          <w:rFonts w:ascii="Times New Roman" w:hAnsi="Times New Roman"/>
          <w:i/>
          <w:sz w:val="24"/>
          <w:szCs w:val="24"/>
        </w:rPr>
        <w:t>4</w:t>
      </w:r>
      <w:r w:rsidRPr="00A73E5E">
        <w:rPr>
          <w:rFonts w:ascii="Times New Roman" w:hAnsi="Times New Roman"/>
          <w:i/>
          <w:sz w:val="24"/>
          <w:szCs w:val="24"/>
        </w:rPr>
        <w:t>. godine donio je sljedeću :</w:t>
      </w:r>
    </w:p>
    <w:p w14:paraId="639D44D8" w14:textId="77777777" w:rsidR="00FE27BC" w:rsidRPr="00A73E5E" w:rsidRDefault="00FE27BC" w:rsidP="005972A1">
      <w:pPr>
        <w:spacing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36707A9" w14:textId="77777777" w:rsidR="005972A1" w:rsidRPr="00A73E5E" w:rsidRDefault="005972A1" w:rsidP="005972A1">
      <w:pPr>
        <w:spacing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73E5E">
        <w:rPr>
          <w:rFonts w:ascii="Times New Roman" w:hAnsi="Times New Roman"/>
          <w:b/>
          <w:bCs/>
          <w:i/>
          <w:sz w:val="24"/>
          <w:szCs w:val="24"/>
        </w:rPr>
        <w:t>ODLUKU</w:t>
      </w:r>
    </w:p>
    <w:p w14:paraId="429D952B" w14:textId="3C640299" w:rsidR="005972A1" w:rsidRPr="00A73E5E" w:rsidRDefault="005972A1" w:rsidP="005972A1">
      <w:pPr>
        <w:spacing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73E5E">
        <w:rPr>
          <w:rFonts w:ascii="Times New Roman" w:hAnsi="Times New Roman"/>
          <w:b/>
          <w:bCs/>
          <w:i/>
          <w:sz w:val="24"/>
          <w:szCs w:val="24"/>
        </w:rPr>
        <w:t>O RASPODJELI REZULTATA ZA 20</w:t>
      </w:r>
      <w:r w:rsidR="00FE27BC" w:rsidRPr="00A73E5E">
        <w:rPr>
          <w:rFonts w:ascii="Times New Roman" w:hAnsi="Times New Roman"/>
          <w:b/>
          <w:bCs/>
          <w:i/>
          <w:sz w:val="24"/>
          <w:szCs w:val="24"/>
        </w:rPr>
        <w:t>2</w:t>
      </w:r>
      <w:r w:rsidR="00AB54F5">
        <w:rPr>
          <w:rFonts w:ascii="Times New Roman" w:hAnsi="Times New Roman"/>
          <w:b/>
          <w:bCs/>
          <w:i/>
          <w:sz w:val="24"/>
          <w:szCs w:val="24"/>
        </w:rPr>
        <w:t>4</w:t>
      </w:r>
      <w:r w:rsidRPr="00A73E5E">
        <w:rPr>
          <w:rFonts w:ascii="Times New Roman" w:hAnsi="Times New Roman"/>
          <w:b/>
          <w:bCs/>
          <w:i/>
          <w:sz w:val="24"/>
          <w:szCs w:val="24"/>
        </w:rPr>
        <w:t>. GODINU</w:t>
      </w:r>
    </w:p>
    <w:p w14:paraId="327063FF" w14:textId="77777777" w:rsidR="00FE27BC" w:rsidRPr="00A73E5E" w:rsidRDefault="00FE27BC" w:rsidP="005972A1">
      <w:pPr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1CB8EB28" w14:textId="77777777" w:rsidR="00FE27BC" w:rsidRPr="00A73E5E" w:rsidRDefault="00FE27BC" w:rsidP="005972A1">
      <w:pPr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7D2215E0" w14:textId="77777777" w:rsidR="005972A1" w:rsidRPr="00A73E5E" w:rsidRDefault="005972A1" w:rsidP="005972A1">
      <w:pPr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A73E5E">
        <w:rPr>
          <w:rFonts w:ascii="Times New Roman" w:hAnsi="Times New Roman"/>
          <w:bCs/>
          <w:i/>
          <w:sz w:val="24"/>
          <w:szCs w:val="24"/>
        </w:rPr>
        <w:t>Članak 1.</w:t>
      </w:r>
    </w:p>
    <w:p w14:paraId="1FAE22FF" w14:textId="262EB01E" w:rsidR="005972A1" w:rsidRPr="00A73E5E" w:rsidRDefault="005972A1" w:rsidP="005972A1">
      <w:pPr>
        <w:spacing w:line="276" w:lineRule="auto"/>
        <w:rPr>
          <w:rFonts w:ascii="Times New Roman" w:hAnsi="Times New Roman"/>
          <w:i/>
          <w:sz w:val="24"/>
          <w:szCs w:val="24"/>
        </w:rPr>
      </w:pPr>
      <w:r w:rsidRPr="00A73E5E">
        <w:rPr>
          <w:rFonts w:ascii="Times New Roman" w:hAnsi="Times New Roman"/>
          <w:i/>
          <w:sz w:val="24"/>
          <w:szCs w:val="24"/>
        </w:rPr>
        <w:t>Ovom se Odlukom utvrđuje rezultat poslovanja, raspodjela rezultata poslovanja, način pokrića manjka prihoda</w:t>
      </w:r>
      <w:r w:rsidR="0025342C">
        <w:rPr>
          <w:rFonts w:ascii="Times New Roman" w:hAnsi="Times New Roman"/>
          <w:i/>
          <w:sz w:val="24"/>
          <w:szCs w:val="24"/>
        </w:rPr>
        <w:t xml:space="preserve"> i primitaka</w:t>
      </w:r>
      <w:r w:rsidRPr="00A73E5E">
        <w:rPr>
          <w:rFonts w:ascii="Times New Roman" w:hAnsi="Times New Roman"/>
          <w:i/>
          <w:sz w:val="24"/>
          <w:szCs w:val="24"/>
        </w:rPr>
        <w:t xml:space="preserve"> </w:t>
      </w:r>
      <w:r w:rsidR="007C3D0C">
        <w:rPr>
          <w:rFonts w:ascii="Times New Roman" w:hAnsi="Times New Roman"/>
          <w:i/>
          <w:sz w:val="24"/>
          <w:szCs w:val="24"/>
        </w:rPr>
        <w:t>te</w:t>
      </w:r>
      <w:r w:rsidR="007C3D0C" w:rsidRPr="007C3D0C">
        <w:rPr>
          <w:rFonts w:ascii="Times New Roman" w:hAnsi="Times New Roman"/>
          <w:i/>
          <w:sz w:val="24"/>
          <w:szCs w:val="24"/>
        </w:rPr>
        <w:t xml:space="preserve"> </w:t>
      </w:r>
      <w:r w:rsidR="007C3D0C" w:rsidRPr="00A73E5E">
        <w:rPr>
          <w:rFonts w:ascii="Times New Roman" w:hAnsi="Times New Roman"/>
          <w:i/>
          <w:sz w:val="24"/>
          <w:szCs w:val="24"/>
        </w:rPr>
        <w:t xml:space="preserve">način korištenja viška prihoda poslovanja </w:t>
      </w:r>
      <w:r w:rsidRPr="00A73E5E">
        <w:rPr>
          <w:rFonts w:ascii="Times New Roman" w:hAnsi="Times New Roman"/>
          <w:i/>
          <w:sz w:val="24"/>
          <w:szCs w:val="24"/>
        </w:rPr>
        <w:t>utvrđenog</w:t>
      </w:r>
      <w:r w:rsidR="007C3D0C">
        <w:rPr>
          <w:rFonts w:ascii="Times New Roman" w:hAnsi="Times New Roman"/>
          <w:i/>
          <w:sz w:val="24"/>
          <w:szCs w:val="24"/>
        </w:rPr>
        <w:t xml:space="preserve"> </w:t>
      </w:r>
      <w:r w:rsidRPr="00A73E5E">
        <w:rPr>
          <w:rFonts w:ascii="Times New Roman" w:hAnsi="Times New Roman"/>
          <w:i/>
          <w:sz w:val="24"/>
          <w:szCs w:val="24"/>
        </w:rPr>
        <w:t xml:space="preserve"> financijskim izvještajima za 20</w:t>
      </w:r>
      <w:r w:rsidR="00FE27BC" w:rsidRPr="00A73E5E">
        <w:rPr>
          <w:rFonts w:ascii="Times New Roman" w:hAnsi="Times New Roman"/>
          <w:i/>
          <w:sz w:val="24"/>
          <w:szCs w:val="24"/>
        </w:rPr>
        <w:t>2</w:t>
      </w:r>
      <w:r w:rsidR="00AB54F5">
        <w:rPr>
          <w:rFonts w:ascii="Times New Roman" w:hAnsi="Times New Roman"/>
          <w:i/>
          <w:sz w:val="24"/>
          <w:szCs w:val="24"/>
        </w:rPr>
        <w:t>3</w:t>
      </w:r>
      <w:r w:rsidRPr="00A73E5E">
        <w:rPr>
          <w:rFonts w:ascii="Times New Roman" w:hAnsi="Times New Roman"/>
          <w:i/>
          <w:sz w:val="24"/>
          <w:szCs w:val="24"/>
        </w:rPr>
        <w:t xml:space="preserve">. godinu. </w:t>
      </w:r>
    </w:p>
    <w:p w14:paraId="76814469" w14:textId="77777777" w:rsidR="005972A1" w:rsidRPr="00A73E5E" w:rsidRDefault="005972A1" w:rsidP="005972A1">
      <w:pPr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A73E5E">
        <w:rPr>
          <w:rFonts w:ascii="Times New Roman" w:hAnsi="Times New Roman"/>
          <w:bCs/>
          <w:i/>
          <w:sz w:val="24"/>
          <w:szCs w:val="24"/>
        </w:rPr>
        <w:t>Članak 2.</w:t>
      </w:r>
    </w:p>
    <w:p w14:paraId="582A5DB0" w14:textId="33F5DF12" w:rsidR="00FE27BC" w:rsidRPr="00A73E5E" w:rsidRDefault="00AB54F5" w:rsidP="00AB54F5">
      <w:pPr>
        <w:tabs>
          <w:tab w:val="left" w:pos="1884"/>
        </w:tabs>
        <w:spacing w:line="276" w:lineRule="auto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ab/>
      </w:r>
    </w:p>
    <w:p w14:paraId="6C59185A" w14:textId="3102DA7D" w:rsidR="005972A1" w:rsidRDefault="005972A1" w:rsidP="005972A1">
      <w:pPr>
        <w:spacing w:line="276" w:lineRule="auto"/>
        <w:rPr>
          <w:rFonts w:ascii="Times New Roman" w:hAnsi="Times New Roman"/>
          <w:i/>
          <w:sz w:val="24"/>
          <w:szCs w:val="24"/>
        </w:rPr>
      </w:pPr>
      <w:r w:rsidRPr="00A73E5E">
        <w:rPr>
          <w:rFonts w:ascii="Times New Roman" w:hAnsi="Times New Roman"/>
          <w:i/>
          <w:sz w:val="24"/>
          <w:szCs w:val="24"/>
        </w:rPr>
        <w:t>Stanja na osnovnim računima podskupine 922 koja su iskazana u financijskim izvještajima za 20</w:t>
      </w:r>
      <w:r w:rsidR="00A73E5E">
        <w:rPr>
          <w:rFonts w:ascii="Times New Roman" w:hAnsi="Times New Roman"/>
          <w:i/>
          <w:sz w:val="24"/>
          <w:szCs w:val="24"/>
        </w:rPr>
        <w:t>2</w:t>
      </w:r>
      <w:r w:rsidR="00AB54F5">
        <w:rPr>
          <w:rFonts w:ascii="Times New Roman" w:hAnsi="Times New Roman"/>
          <w:i/>
          <w:sz w:val="24"/>
          <w:szCs w:val="24"/>
        </w:rPr>
        <w:t>3</w:t>
      </w:r>
      <w:r w:rsidRPr="00A73E5E">
        <w:rPr>
          <w:rFonts w:ascii="Times New Roman" w:hAnsi="Times New Roman"/>
          <w:i/>
          <w:sz w:val="24"/>
          <w:szCs w:val="24"/>
        </w:rPr>
        <w:t>. godinu na dan 31. 12. 20</w:t>
      </w:r>
      <w:r w:rsidR="00FE27BC" w:rsidRPr="00A73E5E">
        <w:rPr>
          <w:rFonts w:ascii="Times New Roman" w:hAnsi="Times New Roman"/>
          <w:i/>
          <w:sz w:val="24"/>
          <w:szCs w:val="24"/>
        </w:rPr>
        <w:t>2</w:t>
      </w:r>
      <w:r w:rsidR="00AB54F5">
        <w:rPr>
          <w:rFonts w:ascii="Times New Roman" w:hAnsi="Times New Roman"/>
          <w:i/>
          <w:sz w:val="24"/>
          <w:szCs w:val="24"/>
        </w:rPr>
        <w:t>3</w:t>
      </w:r>
      <w:r w:rsidRPr="00A73E5E">
        <w:rPr>
          <w:rFonts w:ascii="Times New Roman" w:hAnsi="Times New Roman"/>
          <w:i/>
          <w:sz w:val="24"/>
          <w:szCs w:val="24"/>
        </w:rPr>
        <w:t>. utvrđena su kako slijedi:</w:t>
      </w:r>
    </w:p>
    <w:p w14:paraId="1183A3A8" w14:textId="022A2A18" w:rsidR="00AB54F5" w:rsidRDefault="00AB54F5" w:rsidP="005972A1">
      <w:pPr>
        <w:spacing w:line="276" w:lineRule="auto"/>
        <w:rPr>
          <w:rFonts w:ascii="Times New Roman" w:hAnsi="Times New Roman"/>
          <w:i/>
          <w:sz w:val="24"/>
          <w:szCs w:val="24"/>
        </w:rPr>
      </w:pPr>
    </w:p>
    <w:p w14:paraId="269D87D4" w14:textId="26A69543" w:rsidR="00AB54F5" w:rsidRDefault="00AB54F5" w:rsidP="005972A1">
      <w:pPr>
        <w:spacing w:line="276" w:lineRule="auto"/>
        <w:rPr>
          <w:rFonts w:ascii="Times New Roman" w:hAnsi="Times New Roman"/>
          <w:i/>
          <w:sz w:val="24"/>
          <w:szCs w:val="24"/>
        </w:rPr>
      </w:pPr>
      <w:r w:rsidRPr="00AB54F5">
        <w:rPr>
          <w:noProof/>
        </w:rPr>
        <w:drawing>
          <wp:inline distT="0" distB="0" distL="0" distR="0" wp14:anchorId="1DC77698" wp14:editId="0AC52A94">
            <wp:extent cx="5966460" cy="181038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460" cy="181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ED26DB" w14:textId="77777777" w:rsidR="005972A1" w:rsidRPr="00A73E5E" w:rsidRDefault="005972A1" w:rsidP="005972A1">
      <w:pPr>
        <w:spacing w:line="276" w:lineRule="auto"/>
        <w:rPr>
          <w:rFonts w:ascii="Times New Roman" w:hAnsi="Times New Roman"/>
          <w:i/>
          <w:sz w:val="24"/>
          <w:szCs w:val="24"/>
        </w:rPr>
      </w:pPr>
    </w:p>
    <w:p w14:paraId="76F8AC7F" w14:textId="77777777" w:rsidR="005972A1" w:rsidRPr="00A73E5E" w:rsidRDefault="009B2C4E" w:rsidP="005972A1">
      <w:pPr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  <w:r w:rsidRPr="00A73E5E">
        <w:rPr>
          <w:rFonts w:ascii="Times New Roman" w:hAnsi="Times New Roman"/>
          <w:i/>
          <w:sz w:val="24"/>
          <w:szCs w:val="24"/>
        </w:rPr>
        <w:t>Članak 3</w:t>
      </w:r>
      <w:r w:rsidR="005972A1" w:rsidRPr="00A73E5E">
        <w:rPr>
          <w:rFonts w:ascii="Times New Roman" w:hAnsi="Times New Roman"/>
          <w:i/>
          <w:sz w:val="24"/>
          <w:szCs w:val="24"/>
        </w:rPr>
        <w:t>.</w:t>
      </w:r>
    </w:p>
    <w:p w14:paraId="3CFE779A" w14:textId="329373D3" w:rsidR="005972A1" w:rsidRPr="002D1B92" w:rsidRDefault="005972A1" w:rsidP="005972A1">
      <w:pPr>
        <w:spacing w:line="276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2D1B92">
        <w:rPr>
          <w:rFonts w:ascii="Times New Roman" w:hAnsi="Times New Roman"/>
          <w:b/>
          <w:bCs/>
          <w:i/>
          <w:sz w:val="24"/>
          <w:szCs w:val="24"/>
        </w:rPr>
        <w:lastRenderedPageBreak/>
        <w:t>Vi</w:t>
      </w:r>
      <w:r w:rsidR="002D1B92">
        <w:rPr>
          <w:rFonts w:ascii="Times New Roman" w:hAnsi="Times New Roman"/>
          <w:b/>
          <w:bCs/>
          <w:i/>
          <w:sz w:val="24"/>
          <w:szCs w:val="24"/>
        </w:rPr>
        <w:t>šak</w:t>
      </w:r>
      <w:r w:rsidRPr="002D1B92">
        <w:rPr>
          <w:rFonts w:ascii="Times New Roman" w:hAnsi="Times New Roman"/>
          <w:b/>
          <w:bCs/>
          <w:i/>
          <w:sz w:val="24"/>
          <w:szCs w:val="24"/>
        </w:rPr>
        <w:t xml:space="preserve"> prihoda poslovanja - izvor </w:t>
      </w:r>
      <w:r w:rsidR="00AB54F5" w:rsidRPr="002D1B92">
        <w:rPr>
          <w:rFonts w:ascii="Times New Roman" w:hAnsi="Times New Roman"/>
          <w:b/>
          <w:bCs/>
          <w:i/>
          <w:sz w:val="24"/>
          <w:szCs w:val="24"/>
        </w:rPr>
        <w:t>Vlastit prihodi</w:t>
      </w:r>
      <w:r w:rsidRPr="002D1B92">
        <w:rPr>
          <w:rFonts w:ascii="Times New Roman" w:hAnsi="Times New Roman"/>
          <w:b/>
          <w:bCs/>
          <w:i/>
          <w:sz w:val="24"/>
          <w:szCs w:val="24"/>
        </w:rPr>
        <w:t xml:space="preserve"> u iznosu od </w:t>
      </w:r>
      <w:r w:rsidR="00AB54F5" w:rsidRPr="002D1B92">
        <w:rPr>
          <w:rFonts w:ascii="Times New Roman" w:hAnsi="Times New Roman"/>
          <w:b/>
          <w:bCs/>
          <w:i/>
          <w:sz w:val="24"/>
          <w:szCs w:val="24"/>
        </w:rPr>
        <w:t>2.435,78</w:t>
      </w:r>
      <w:r w:rsidR="00126001" w:rsidRPr="002D1B92">
        <w:rPr>
          <w:rFonts w:ascii="Times New Roman" w:hAnsi="Times New Roman"/>
          <w:b/>
          <w:bCs/>
          <w:i/>
          <w:sz w:val="24"/>
          <w:szCs w:val="24"/>
        </w:rPr>
        <w:t xml:space="preserve"> EUR raspoređuje se na slijedeće osnovne račune: </w:t>
      </w:r>
    </w:p>
    <w:p w14:paraId="361C0BC8" w14:textId="1E4921BD" w:rsidR="00126001" w:rsidRDefault="00126001" w:rsidP="005972A1">
      <w:pPr>
        <w:spacing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32211-Uredski materijal …………………………………………………………………435,00 EUR</w:t>
      </w:r>
    </w:p>
    <w:p w14:paraId="43B27BC9" w14:textId="2D9D2879" w:rsidR="00126001" w:rsidRDefault="00126001" w:rsidP="005972A1">
      <w:pPr>
        <w:spacing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32224-Namirnice……………………………………………………………………….1.000,78 EUR</w:t>
      </w:r>
    </w:p>
    <w:p w14:paraId="23EE7088" w14:textId="3E875F38" w:rsidR="00126001" w:rsidRDefault="00126001" w:rsidP="005972A1">
      <w:pPr>
        <w:spacing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32389-Ostale računalne usluge………………………………………………………..300,00 EUR  </w:t>
      </w:r>
    </w:p>
    <w:p w14:paraId="16D15BCC" w14:textId="5CEC3605" w:rsidR="00126001" w:rsidRDefault="00126001" w:rsidP="005972A1">
      <w:pPr>
        <w:spacing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32399-Ostale nespomenute usluge ……………………………………………………654,82 EUR</w:t>
      </w:r>
    </w:p>
    <w:p w14:paraId="36F64A33" w14:textId="354D8E93" w:rsidR="00126001" w:rsidRPr="002D1B92" w:rsidRDefault="00AB54F5" w:rsidP="00126001">
      <w:pPr>
        <w:spacing w:line="276" w:lineRule="auto"/>
        <w:rPr>
          <w:rFonts w:ascii="Times New Roman" w:hAnsi="Times New Roman"/>
          <w:b/>
          <w:bCs/>
          <w:i/>
          <w:sz w:val="24"/>
          <w:szCs w:val="24"/>
        </w:rPr>
      </w:pPr>
      <w:bookmarkStart w:id="1" w:name="_Hlk161812831"/>
      <w:r w:rsidRPr="002D1B92">
        <w:rPr>
          <w:rFonts w:ascii="Times New Roman" w:hAnsi="Times New Roman"/>
          <w:b/>
          <w:bCs/>
          <w:i/>
          <w:sz w:val="24"/>
          <w:szCs w:val="24"/>
        </w:rPr>
        <w:t>Viš</w:t>
      </w:r>
      <w:r w:rsidR="002D1B92">
        <w:rPr>
          <w:rFonts w:ascii="Times New Roman" w:hAnsi="Times New Roman"/>
          <w:b/>
          <w:bCs/>
          <w:i/>
          <w:sz w:val="24"/>
          <w:szCs w:val="24"/>
        </w:rPr>
        <w:t>ak</w:t>
      </w:r>
      <w:r w:rsidRPr="002D1B92">
        <w:rPr>
          <w:rFonts w:ascii="Times New Roman" w:hAnsi="Times New Roman"/>
          <w:b/>
          <w:bCs/>
          <w:i/>
          <w:sz w:val="24"/>
          <w:szCs w:val="24"/>
        </w:rPr>
        <w:t xml:space="preserve"> prihoda poslovanja - izvor Prihod za posebne namjene  u iznosu od </w:t>
      </w:r>
      <w:r w:rsidR="00126001" w:rsidRPr="002D1B92">
        <w:rPr>
          <w:rFonts w:ascii="Times New Roman" w:hAnsi="Times New Roman"/>
          <w:b/>
          <w:bCs/>
          <w:i/>
          <w:sz w:val="24"/>
          <w:szCs w:val="24"/>
        </w:rPr>
        <w:t xml:space="preserve">4.681,88 EUR raspoređuje se na slijedeće osnovne račune: </w:t>
      </w:r>
    </w:p>
    <w:p w14:paraId="21896923" w14:textId="2F7D7FEB" w:rsidR="00126001" w:rsidRDefault="00126001" w:rsidP="00126001">
      <w:pPr>
        <w:spacing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32211-Uredski materijal ………………………………………….………………………600,00 EUR</w:t>
      </w:r>
    </w:p>
    <w:p w14:paraId="2F9318B1" w14:textId="5E5FDB95" w:rsidR="00126001" w:rsidRDefault="00126001" w:rsidP="00126001">
      <w:pPr>
        <w:spacing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32224-Namirnice………………………………………………………………………….500,00 EUR</w:t>
      </w:r>
    </w:p>
    <w:p w14:paraId="392701E3" w14:textId="276253AF" w:rsidR="00126001" w:rsidRDefault="00126001" w:rsidP="00126001">
      <w:pPr>
        <w:spacing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32389-Ostale računalne usluge…………………………………………………………..500,00 EUR  </w:t>
      </w:r>
    </w:p>
    <w:p w14:paraId="28803529" w14:textId="4960E758" w:rsidR="00126001" w:rsidRDefault="00126001" w:rsidP="00126001">
      <w:pPr>
        <w:spacing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32399-Ostale nespomenute usluge ……………………………………………….……1.000,00 EUR</w:t>
      </w:r>
    </w:p>
    <w:p w14:paraId="33184CEF" w14:textId="7CA12E23" w:rsidR="00126001" w:rsidRDefault="00126001" w:rsidP="00126001">
      <w:pPr>
        <w:spacing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32241-Materijal i dijelovi za tekuće investicijsko održavanje………………….…1.0081,88 EUR</w:t>
      </w:r>
    </w:p>
    <w:p w14:paraId="4E73F7C4" w14:textId="5D9F4EFD" w:rsidR="00126001" w:rsidRDefault="00126001" w:rsidP="00126001">
      <w:pPr>
        <w:spacing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32322-Usluge tekućeg investicijskog održavanja…………………………………....1.000,00 EUR</w:t>
      </w:r>
    </w:p>
    <w:bookmarkEnd w:id="1"/>
    <w:p w14:paraId="78DB0C1A" w14:textId="39C2DDC4" w:rsidR="00AB54F5" w:rsidRDefault="00AB54F5" w:rsidP="005972A1">
      <w:pPr>
        <w:spacing w:line="276" w:lineRule="auto"/>
        <w:rPr>
          <w:rFonts w:ascii="Times New Roman" w:hAnsi="Times New Roman"/>
          <w:i/>
          <w:sz w:val="24"/>
          <w:szCs w:val="24"/>
        </w:rPr>
      </w:pPr>
    </w:p>
    <w:p w14:paraId="2F7D684E" w14:textId="0CCE5187" w:rsidR="00126001" w:rsidRPr="002D1B92" w:rsidRDefault="00126001" w:rsidP="00126001">
      <w:pPr>
        <w:spacing w:line="276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2D1B92">
        <w:rPr>
          <w:rFonts w:ascii="Times New Roman" w:hAnsi="Times New Roman"/>
          <w:b/>
          <w:bCs/>
          <w:i/>
          <w:sz w:val="24"/>
          <w:szCs w:val="24"/>
        </w:rPr>
        <w:t>Viš</w:t>
      </w:r>
      <w:r w:rsidR="002D1B92">
        <w:rPr>
          <w:rFonts w:ascii="Times New Roman" w:hAnsi="Times New Roman"/>
          <w:b/>
          <w:bCs/>
          <w:i/>
          <w:sz w:val="24"/>
          <w:szCs w:val="24"/>
        </w:rPr>
        <w:t>ak</w:t>
      </w:r>
      <w:r w:rsidRPr="002D1B92">
        <w:rPr>
          <w:rFonts w:ascii="Times New Roman" w:hAnsi="Times New Roman"/>
          <w:b/>
          <w:bCs/>
          <w:i/>
          <w:sz w:val="24"/>
          <w:szCs w:val="24"/>
        </w:rPr>
        <w:t xml:space="preserve"> prihoda poslovanja - izvor Pomoći PK  u iznosu od 2.568,02 EUR raspoređuje se na slijedeće osnovne račune: </w:t>
      </w:r>
    </w:p>
    <w:p w14:paraId="7917437C" w14:textId="70387425" w:rsidR="00126001" w:rsidRDefault="00126001" w:rsidP="00126001">
      <w:pPr>
        <w:spacing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2.198,75 EUR – višak na Aktivnosti – Prehrana učenika, povrat u državni pro</w:t>
      </w:r>
      <w:r w:rsidR="002D1B92">
        <w:rPr>
          <w:rFonts w:ascii="Times New Roman" w:hAnsi="Times New Roman"/>
          <w:i/>
          <w:sz w:val="24"/>
          <w:szCs w:val="24"/>
        </w:rPr>
        <w:t>račun</w:t>
      </w:r>
      <w:r w:rsidR="0025342C">
        <w:rPr>
          <w:rFonts w:ascii="Times New Roman" w:hAnsi="Times New Roman"/>
          <w:i/>
          <w:sz w:val="24"/>
          <w:szCs w:val="24"/>
        </w:rPr>
        <w:t xml:space="preserve"> u 2024.g</w:t>
      </w:r>
      <w:r w:rsidR="002D1B92">
        <w:rPr>
          <w:rFonts w:ascii="Times New Roman" w:hAnsi="Times New Roman"/>
          <w:i/>
          <w:sz w:val="24"/>
          <w:szCs w:val="24"/>
        </w:rPr>
        <w:t>.</w:t>
      </w:r>
    </w:p>
    <w:p w14:paraId="0C84F35F" w14:textId="0C1DE3E8" w:rsidR="00126001" w:rsidRDefault="002D1B92" w:rsidP="00126001">
      <w:pPr>
        <w:spacing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32111</w:t>
      </w:r>
      <w:r w:rsidR="00126001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</w:rPr>
        <w:t>Dnevnice</w:t>
      </w:r>
      <w:r w:rsidR="00126001">
        <w:rPr>
          <w:rFonts w:ascii="Times New Roman" w:hAnsi="Times New Roman"/>
          <w:i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i/>
          <w:sz w:val="24"/>
          <w:szCs w:val="24"/>
        </w:rPr>
        <w:t>…</w:t>
      </w:r>
      <w:r w:rsidR="00126001">
        <w:rPr>
          <w:rFonts w:ascii="Times New Roman" w:hAnsi="Times New Roman"/>
          <w:i/>
          <w:sz w:val="24"/>
          <w:szCs w:val="24"/>
        </w:rPr>
        <w:t>………………………….</w:t>
      </w:r>
      <w:r>
        <w:rPr>
          <w:rFonts w:ascii="Times New Roman" w:hAnsi="Times New Roman"/>
          <w:i/>
          <w:sz w:val="24"/>
          <w:szCs w:val="24"/>
        </w:rPr>
        <w:t>120,00</w:t>
      </w:r>
      <w:r w:rsidR="00126001">
        <w:rPr>
          <w:rFonts w:ascii="Times New Roman" w:hAnsi="Times New Roman"/>
          <w:i/>
          <w:sz w:val="24"/>
          <w:szCs w:val="24"/>
        </w:rPr>
        <w:t xml:space="preserve"> EUR</w:t>
      </w:r>
    </w:p>
    <w:p w14:paraId="637938C9" w14:textId="2B8C308F" w:rsidR="00126001" w:rsidRDefault="002D1B92" w:rsidP="00126001">
      <w:pPr>
        <w:spacing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32119</w:t>
      </w:r>
      <w:r w:rsidR="00126001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</w:rPr>
        <w:t xml:space="preserve">Ostali rashodi za službena putovanja </w:t>
      </w:r>
      <w:r w:rsidR="00126001">
        <w:rPr>
          <w:rFonts w:ascii="Times New Roman" w:hAnsi="Times New Roman"/>
          <w:i/>
          <w:sz w:val="24"/>
          <w:szCs w:val="24"/>
        </w:rPr>
        <w:t>………………………</w:t>
      </w:r>
      <w:r>
        <w:rPr>
          <w:rFonts w:ascii="Times New Roman" w:hAnsi="Times New Roman"/>
          <w:i/>
          <w:sz w:val="24"/>
          <w:szCs w:val="24"/>
        </w:rPr>
        <w:t>……………</w:t>
      </w:r>
      <w:r w:rsidR="00126001">
        <w:rPr>
          <w:rFonts w:ascii="Times New Roman" w:hAnsi="Times New Roman"/>
          <w:i/>
          <w:sz w:val="24"/>
          <w:szCs w:val="24"/>
        </w:rPr>
        <w:t>……..</w:t>
      </w:r>
      <w:r>
        <w:rPr>
          <w:rFonts w:ascii="Times New Roman" w:hAnsi="Times New Roman"/>
          <w:i/>
          <w:sz w:val="24"/>
          <w:szCs w:val="24"/>
        </w:rPr>
        <w:t>249,27</w:t>
      </w:r>
      <w:r w:rsidR="00126001">
        <w:rPr>
          <w:rFonts w:ascii="Times New Roman" w:hAnsi="Times New Roman"/>
          <w:i/>
          <w:sz w:val="24"/>
          <w:szCs w:val="24"/>
        </w:rPr>
        <w:t xml:space="preserve"> EUR  </w:t>
      </w:r>
    </w:p>
    <w:p w14:paraId="295ED400" w14:textId="77777777" w:rsidR="002D1B92" w:rsidRDefault="002D1B92" w:rsidP="002D1B92">
      <w:pPr>
        <w:spacing w:line="276" w:lineRule="auto"/>
        <w:rPr>
          <w:rFonts w:ascii="Times New Roman" w:hAnsi="Times New Roman"/>
          <w:i/>
          <w:sz w:val="24"/>
          <w:szCs w:val="24"/>
        </w:rPr>
      </w:pPr>
    </w:p>
    <w:p w14:paraId="60AA25E2" w14:textId="38C85113" w:rsidR="002D1B92" w:rsidRPr="002D1B92" w:rsidRDefault="002D1B92" w:rsidP="002D1B92">
      <w:pPr>
        <w:spacing w:line="276" w:lineRule="auto"/>
        <w:rPr>
          <w:rFonts w:ascii="Times New Roman" w:hAnsi="Times New Roman"/>
          <w:b/>
          <w:bCs/>
          <w:i/>
          <w:sz w:val="24"/>
          <w:szCs w:val="24"/>
        </w:rPr>
      </w:pPr>
      <w:bookmarkStart w:id="2" w:name="_Hlk161813344"/>
      <w:r w:rsidRPr="002D1B92">
        <w:rPr>
          <w:rFonts w:ascii="Times New Roman" w:hAnsi="Times New Roman"/>
          <w:b/>
          <w:bCs/>
          <w:i/>
          <w:sz w:val="24"/>
          <w:szCs w:val="24"/>
        </w:rPr>
        <w:t>Viš</w:t>
      </w:r>
      <w:r>
        <w:rPr>
          <w:rFonts w:ascii="Times New Roman" w:hAnsi="Times New Roman"/>
          <w:b/>
          <w:bCs/>
          <w:i/>
          <w:sz w:val="24"/>
          <w:szCs w:val="24"/>
        </w:rPr>
        <w:t>ak</w:t>
      </w:r>
      <w:r w:rsidRPr="002D1B92">
        <w:rPr>
          <w:rFonts w:ascii="Times New Roman" w:hAnsi="Times New Roman"/>
          <w:b/>
          <w:bCs/>
          <w:i/>
          <w:sz w:val="24"/>
          <w:szCs w:val="24"/>
        </w:rPr>
        <w:t xml:space="preserve"> prihoda poslovanja - izvor 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Pomoći iz županijskog proračuna </w:t>
      </w:r>
      <w:r w:rsidRPr="002D1B92">
        <w:rPr>
          <w:rFonts w:ascii="Times New Roman" w:hAnsi="Times New Roman"/>
          <w:b/>
          <w:bCs/>
          <w:i/>
          <w:sz w:val="24"/>
          <w:szCs w:val="24"/>
        </w:rPr>
        <w:t xml:space="preserve">u iznosu od </w:t>
      </w:r>
      <w:r>
        <w:rPr>
          <w:rFonts w:ascii="Times New Roman" w:hAnsi="Times New Roman"/>
          <w:b/>
          <w:bCs/>
          <w:i/>
          <w:sz w:val="24"/>
          <w:szCs w:val="24"/>
        </w:rPr>
        <w:t>1.303,21</w:t>
      </w:r>
      <w:r w:rsidRPr="002D1B92">
        <w:rPr>
          <w:rFonts w:ascii="Times New Roman" w:hAnsi="Times New Roman"/>
          <w:b/>
          <w:bCs/>
          <w:i/>
          <w:sz w:val="24"/>
          <w:szCs w:val="24"/>
        </w:rPr>
        <w:t xml:space="preserve"> EUR raspoređuje se na slijedeće osnovne račune: </w:t>
      </w:r>
    </w:p>
    <w:p w14:paraId="7A7C330D" w14:textId="0353D37E" w:rsidR="002D1B92" w:rsidRDefault="002D1B92" w:rsidP="002D1B92">
      <w:pPr>
        <w:spacing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32211-Uredski materijal ………………………………………….……………………303,21  EUR</w:t>
      </w:r>
    </w:p>
    <w:p w14:paraId="09BF85C4" w14:textId="4D16E3F2" w:rsidR="002D1B92" w:rsidRDefault="002D1B92" w:rsidP="002D1B92">
      <w:pPr>
        <w:spacing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32319-Ostale usluge za komunikaciju i prijevoz …………………………………  1.000,00 EUR</w:t>
      </w:r>
    </w:p>
    <w:p w14:paraId="064BA66C" w14:textId="77777777" w:rsidR="002D1B92" w:rsidRDefault="002D1B92" w:rsidP="002D1B92">
      <w:pPr>
        <w:spacing w:line="276" w:lineRule="auto"/>
        <w:rPr>
          <w:rFonts w:ascii="Times New Roman" w:hAnsi="Times New Roman"/>
          <w:b/>
          <w:bCs/>
          <w:i/>
          <w:sz w:val="24"/>
          <w:szCs w:val="24"/>
        </w:rPr>
      </w:pPr>
    </w:p>
    <w:p w14:paraId="1E4B4B07" w14:textId="44F2BA9A" w:rsidR="002D1B92" w:rsidRPr="002D1B92" w:rsidRDefault="002D1B92" w:rsidP="002D1B92">
      <w:pPr>
        <w:spacing w:line="276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2D1B92">
        <w:rPr>
          <w:rFonts w:ascii="Times New Roman" w:hAnsi="Times New Roman"/>
          <w:b/>
          <w:bCs/>
          <w:i/>
          <w:sz w:val="24"/>
          <w:szCs w:val="24"/>
        </w:rPr>
        <w:t>Viš</w:t>
      </w:r>
      <w:r>
        <w:rPr>
          <w:rFonts w:ascii="Times New Roman" w:hAnsi="Times New Roman"/>
          <w:b/>
          <w:bCs/>
          <w:i/>
          <w:sz w:val="24"/>
          <w:szCs w:val="24"/>
        </w:rPr>
        <w:t>ak</w:t>
      </w:r>
      <w:r w:rsidRPr="002D1B92">
        <w:rPr>
          <w:rFonts w:ascii="Times New Roman" w:hAnsi="Times New Roman"/>
          <w:b/>
          <w:bCs/>
          <w:i/>
          <w:sz w:val="24"/>
          <w:szCs w:val="24"/>
        </w:rPr>
        <w:t xml:space="preserve"> prihoda poslovanja - izvor 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Donacije </w:t>
      </w:r>
      <w:r w:rsidRPr="002D1B92">
        <w:rPr>
          <w:rFonts w:ascii="Times New Roman" w:hAnsi="Times New Roman"/>
          <w:b/>
          <w:bCs/>
          <w:i/>
          <w:sz w:val="24"/>
          <w:szCs w:val="24"/>
        </w:rPr>
        <w:t xml:space="preserve">u iznosu od </w:t>
      </w:r>
      <w:r>
        <w:rPr>
          <w:rFonts w:ascii="Times New Roman" w:hAnsi="Times New Roman"/>
          <w:b/>
          <w:bCs/>
          <w:i/>
          <w:sz w:val="24"/>
          <w:szCs w:val="24"/>
        </w:rPr>
        <w:t>690,00</w:t>
      </w:r>
      <w:r w:rsidRPr="002D1B92">
        <w:rPr>
          <w:rFonts w:ascii="Times New Roman" w:hAnsi="Times New Roman"/>
          <w:b/>
          <w:bCs/>
          <w:i/>
          <w:sz w:val="24"/>
          <w:szCs w:val="24"/>
        </w:rPr>
        <w:t xml:space="preserve"> EUR raspoređuje se na slijedeće osnovne račune: </w:t>
      </w:r>
    </w:p>
    <w:p w14:paraId="5147EF1D" w14:textId="7480B83C" w:rsidR="002D1B92" w:rsidRDefault="002D1B92" w:rsidP="002D1B92">
      <w:pPr>
        <w:spacing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32379-Ostale intelektualne usluge  ……………………………………………………  690,00 EUR</w:t>
      </w:r>
    </w:p>
    <w:p w14:paraId="4FAD0333" w14:textId="77777777" w:rsidR="002D1B92" w:rsidRPr="00A73E5E" w:rsidRDefault="002D1B92" w:rsidP="002D1B92">
      <w:pPr>
        <w:spacing w:line="276" w:lineRule="auto"/>
        <w:rPr>
          <w:rFonts w:ascii="Times New Roman" w:hAnsi="Times New Roman"/>
          <w:i/>
          <w:sz w:val="24"/>
          <w:szCs w:val="24"/>
        </w:rPr>
      </w:pPr>
    </w:p>
    <w:p w14:paraId="03C2742F" w14:textId="77777777" w:rsidR="00126001" w:rsidRPr="00A73E5E" w:rsidRDefault="00126001" w:rsidP="005972A1">
      <w:pPr>
        <w:spacing w:line="276" w:lineRule="auto"/>
        <w:rPr>
          <w:rFonts w:ascii="Times New Roman" w:hAnsi="Times New Roman"/>
          <w:i/>
          <w:sz w:val="24"/>
          <w:szCs w:val="24"/>
        </w:rPr>
      </w:pPr>
    </w:p>
    <w:bookmarkEnd w:id="2"/>
    <w:p w14:paraId="093F2557" w14:textId="77777777" w:rsidR="00FE27BC" w:rsidRPr="00A73E5E" w:rsidRDefault="00FE27BC" w:rsidP="005972A1">
      <w:pPr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56883EA4" w14:textId="77777777" w:rsidR="005972A1" w:rsidRPr="00A73E5E" w:rsidRDefault="005972A1" w:rsidP="005972A1">
      <w:pPr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  <w:r w:rsidRPr="00A73E5E">
        <w:rPr>
          <w:rFonts w:ascii="Times New Roman" w:hAnsi="Times New Roman"/>
          <w:i/>
          <w:sz w:val="24"/>
          <w:szCs w:val="24"/>
        </w:rPr>
        <w:t xml:space="preserve">Članak </w:t>
      </w:r>
      <w:r w:rsidR="009B2C4E" w:rsidRPr="00A73E5E">
        <w:rPr>
          <w:rFonts w:ascii="Times New Roman" w:hAnsi="Times New Roman"/>
          <w:i/>
          <w:sz w:val="24"/>
          <w:szCs w:val="24"/>
        </w:rPr>
        <w:t>4</w:t>
      </w:r>
      <w:r w:rsidRPr="00A73E5E">
        <w:rPr>
          <w:rFonts w:ascii="Times New Roman" w:hAnsi="Times New Roman"/>
          <w:i/>
          <w:sz w:val="24"/>
          <w:szCs w:val="24"/>
        </w:rPr>
        <w:t>.</w:t>
      </w:r>
    </w:p>
    <w:p w14:paraId="43D7F0B8" w14:textId="03424F52" w:rsidR="002331E8" w:rsidRPr="00A73E5E" w:rsidRDefault="00832F3D" w:rsidP="0025342C">
      <w:pPr>
        <w:spacing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Manjak</w:t>
      </w:r>
      <w:r w:rsidR="00FE27BC" w:rsidRPr="00A73E5E">
        <w:rPr>
          <w:rFonts w:ascii="Times New Roman" w:hAnsi="Times New Roman"/>
          <w:i/>
          <w:sz w:val="24"/>
          <w:szCs w:val="24"/>
        </w:rPr>
        <w:t xml:space="preserve"> prihoda poslovanja - izvor </w:t>
      </w:r>
      <w:r>
        <w:rPr>
          <w:rFonts w:ascii="Times New Roman" w:hAnsi="Times New Roman"/>
          <w:i/>
          <w:sz w:val="24"/>
          <w:szCs w:val="24"/>
        </w:rPr>
        <w:t xml:space="preserve">Grad Split </w:t>
      </w:r>
      <w:r w:rsidR="00FE27BC" w:rsidRPr="00A73E5E">
        <w:rPr>
          <w:rFonts w:ascii="Times New Roman" w:hAnsi="Times New Roman"/>
          <w:i/>
          <w:sz w:val="24"/>
          <w:szCs w:val="24"/>
        </w:rPr>
        <w:t xml:space="preserve"> u iznosu od </w:t>
      </w:r>
      <w:r>
        <w:rPr>
          <w:rFonts w:ascii="Times New Roman" w:hAnsi="Times New Roman"/>
          <w:i/>
          <w:sz w:val="24"/>
          <w:szCs w:val="24"/>
        </w:rPr>
        <w:t>-22.135,93 EUR</w:t>
      </w:r>
      <w:r w:rsidR="00FE27BC" w:rsidRPr="00A73E5E"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 xml:space="preserve">pokrit će se viškom prihoda i primitaka u </w:t>
      </w:r>
      <w:r w:rsidR="005972A1" w:rsidRPr="00A73E5E">
        <w:rPr>
          <w:rFonts w:ascii="Times New Roman" w:hAnsi="Times New Roman"/>
          <w:i/>
          <w:sz w:val="24"/>
          <w:szCs w:val="24"/>
        </w:rPr>
        <w:t>sljedećem izvještajnom</w:t>
      </w:r>
      <w:r w:rsidR="002331E8">
        <w:rPr>
          <w:rFonts w:ascii="Times New Roman" w:hAnsi="Times New Roman"/>
          <w:i/>
          <w:sz w:val="24"/>
          <w:szCs w:val="24"/>
        </w:rPr>
        <w:t xml:space="preserve"> </w:t>
      </w:r>
      <w:r w:rsidR="005972A1" w:rsidRPr="00A73E5E">
        <w:rPr>
          <w:rFonts w:ascii="Times New Roman" w:hAnsi="Times New Roman"/>
          <w:i/>
          <w:sz w:val="24"/>
          <w:szCs w:val="24"/>
        </w:rPr>
        <w:t xml:space="preserve"> razdoblju</w:t>
      </w:r>
      <w:r w:rsidR="0025342C">
        <w:rPr>
          <w:rFonts w:ascii="Times New Roman" w:hAnsi="Times New Roman"/>
          <w:i/>
          <w:sz w:val="24"/>
          <w:szCs w:val="24"/>
        </w:rPr>
        <w:t>.</w:t>
      </w:r>
    </w:p>
    <w:p w14:paraId="4E3AA633" w14:textId="77777777" w:rsidR="00FE27BC" w:rsidRPr="00A73E5E" w:rsidRDefault="002331E8" w:rsidP="0025342C">
      <w:pPr>
        <w:spacing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14:paraId="3B06C6D3" w14:textId="77777777" w:rsidR="00FE27BC" w:rsidRPr="00A73E5E" w:rsidRDefault="00FE27BC" w:rsidP="0025342C">
      <w:pPr>
        <w:spacing w:line="276" w:lineRule="auto"/>
        <w:rPr>
          <w:rFonts w:ascii="Times New Roman" w:hAnsi="Times New Roman"/>
          <w:i/>
          <w:sz w:val="24"/>
          <w:szCs w:val="24"/>
        </w:rPr>
      </w:pPr>
    </w:p>
    <w:p w14:paraId="0E064D65" w14:textId="77777777" w:rsidR="00FE27BC" w:rsidRPr="00A73E5E" w:rsidRDefault="00FE27BC" w:rsidP="005972A1">
      <w:pPr>
        <w:spacing w:line="276" w:lineRule="auto"/>
        <w:jc w:val="left"/>
        <w:rPr>
          <w:rFonts w:ascii="Times New Roman" w:hAnsi="Times New Roman"/>
          <w:i/>
          <w:sz w:val="24"/>
          <w:szCs w:val="24"/>
        </w:rPr>
      </w:pPr>
    </w:p>
    <w:p w14:paraId="32637A6F" w14:textId="77777777" w:rsidR="00FE27BC" w:rsidRPr="00A73E5E" w:rsidRDefault="00FE27BC" w:rsidP="005972A1">
      <w:pPr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2D5CB823" w14:textId="77777777" w:rsidR="00FE27BC" w:rsidRPr="00313D7E" w:rsidRDefault="00FE27BC" w:rsidP="005972A1">
      <w:pPr>
        <w:spacing w:line="276" w:lineRule="auto"/>
        <w:jc w:val="center"/>
        <w:rPr>
          <w:rFonts w:ascii="Times New Roman" w:hAnsi="Times New Roman"/>
          <w:i/>
          <w:sz w:val="22"/>
          <w:szCs w:val="22"/>
        </w:rPr>
      </w:pPr>
    </w:p>
    <w:p w14:paraId="5910D8F3" w14:textId="77777777" w:rsidR="005972A1" w:rsidRPr="00313D7E" w:rsidRDefault="005972A1" w:rsidP="005972A1">
      <w:pPr>
        <w:spacing w:line="276" w:lineRule="auto"/>
        <w:rPr>
          <w:rFonts w:ascii="Times New Roman" w:hAnsi="Times New Roman"/>
          <w:i/>
          <w:sz w:val="22"/>
          <w:szCs w:val="22"/>
        </w:rPr>
      </w:pPr>
      <w:r w:rsidRPr="00313D7E">
        <w:rPr>
          <w:rFonts w:ascii="Times New Roman" w:hAnsi="Times New Roman"/>
          <w:i/>
          <w:sz w:val="22"/>
          <w:szCs w:val="22"/>
        </w:rPr>
        <w:t>Ova Odluka stupa na snagu danom donošenja.</w:t>
      </w:r>
    </w:p>
    <w:p w14:paraId="765FD1FE" w14:textId="77777777" w:rsidR="00A73E5E" w:rsidRPr="008D7F2B" w:rsidRDefault="00A73E5E" w:rsidP="00A73E5E">
      <w:pPr>
        <w:rPr>
          <w:rFonts w:ascii="Times New Roman" w:hAnsi="Times New Roman"/>
        </w:rPr>
      </w:pPr>
    </w:p>
    <w:p w14:paraId="5507F6CE" w14:textId="77777777" w:rsidR="00A73E5E" w:rsidRPr="00CB3B6E" w:rsidRDefault="00A73E5E" w:rsidP="00A73E5E">
      <w:pPr>
        <w:rPr>
          <w:rFonts w:ascii="Times New Roman" w:hAnsi="Times New Roman"/>
        </w:rPr>
      </w:pPr>
    </w:p>
    <w:p w14:paraId="2D942EA7" w14:textId="22997133" w:rsidR="00A73E5E" w:rsidRPr="00CB3B6E" w:rsidRDefault="00A73E5E" w:rsidP="00A73E5E">
      <w:pPr>
        <w:jc w:val="right"/>
        <w:rPr>
          <w:rFonts w:ascii="Times New Roman" w:hAnsi="Times New Roman"/>
        </w:rPr>
      </w:pPr>
      <w:r w:rsidRPr="00CB3B6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Predsjed</w:t>
      </w:r>
      <w:r w:rsidR="002D1B92">
        <w:rPr>
          <w:rFonts w:ascii="Times New Roman" w:hAnsi="Times New Roman"/>
        </w:rPr>
        <w:t>nik</w:t>
      </w:r>
      <w:r>
        <w:rPr>
          <w:rFonts w:ascii="Times New Roman" w:hAnsi="Times New Roman"/>
        </w:rPr>
        <w:t xml:space="preserve"> </w:t>
      </w:r>
      <w:r w:rsidR="002D1B92">
        <w:rPr>
          <w:rFonts w:ascii="Times New Roman" w:hAnsi="Times New Roman"/>
        </w:rPr>
        <w:t xml:space="preserve">Školskog </w:t>
      </w:r>
      <w:r>
        <w:rPr>
          <w:rFonts w:ascii="Times New Roman" w:hAnsi="Times New Roman"/>
        </w:rPr>
        <w:t xml:space="preserve"> odbora:</w:t>
      </w:r>
    </w:p>
    <w:p w14:paraId="28CE9323" w14:textId="7CC3A578" w:rsidR="00A73E5E" w:rsidRPr="00CB3B6E" w:rsidRDefault="00A73E5E" w:rsidP="00A73E5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</w:t>
      </w:r>
      <w:r w:rsidR="002D1B92">
        <w:rPr>
          <w:rFonts w:ascii="Times New Roman" w:hAnsi="Times New Roman"/>
        </w:rPr>
        <w:t xml:space="preserve"> </w:t>
      </w:r>
    </w:p>
    <w:p w14:paraId="1887A304" w14:textId="77777777" w:rsidR="00A73E5E" w:rsidRPr="00CB3B6E" w:rsidRDefault="00A73E5E" w:rsidP="00A73E5E">
      <w:pPr>
        <w:rPr>
          <w:rFonts w:ascii="Times New Roman" w:hAnsi="Times New Roman"/>
        </w:rPr>
      </w:pPr>
      <w:r w:rsidRPr="00CB3B6E">
        <w:rPr>
          <w:rFonts w:ascii="Times New Roman" w:hAnsi="Times New Roman"/>
        </w:rPr>
        <w:t>U Splitu,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>______________</w:t>
      </w:r>
    </w:p>
    <w:p w14:paraId="2685A13A" w14:textId="77777777" w:rsidR="00A73E5E" w:rsidRPr="00E26782" w:rsidRDefault="00A73E5E" w:rsidP="00A73E5E">
      <w:pPr>
        <w:rPr>
          <w:sz w:val="18"/>
          <w:szCs w:val="18"/>
        </w:rPr>
      </w:pPr>
    </w:p>
    <w:p w14:paraId="6F870090" w14:textId="77777777" w:rsidR="00A73E5E" w:rsidRPr="004426B3" w:rsidRDefault="00A73E5E" w:rsidP="00A73E5E">
      <w:pPr>
        <w:rPr>
          <w:rFonts w:ascii="Times New Roman" w:hAnsi="Times New Roman"/>
        </w:rPr>
      </w:pPr>
    </w:p>
    <w:p w14:paraId="292D93FE" w14:textId="77777777" w:rsidR="00762EBD" w:rsidRPr="005972A1" w:rsidRDefault="00A73E5E" w:rsidP="005972A1">
      <w:pPr>
        <w:spacing w:line="276" w:lineRule="auto"/>
        <w:jc w:val="righ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 </w:t>
      </w:r>
    </w:p>
    <w:sectPr w:rsidR="00762EBD" w:rsidRPr="005972A1" w:rsidSect="00CE004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C094D" w14:textId="77777777" w:rsidR="008B1A3B" w:rsidRDefault="008B1A3B" w:rsidP="002D1B92">
      <w:pPr>
        <w:spacing w:before="0" w:after="0" w:line="240" w:lineRule="auto"/>
      </w:pPr>
      <w:r>
        <w:separator/>
      </w:r>
    </w:p>
  </w:endnote>
  <w:endnote w:type="continuationSeparator" w:id="0">
    <w:p w14:paraId="6933F099" w14:textId="77777777" w:rsidR="008B1A3B" w:rsidRDefault="008B1A3B" w:rsidP="002D1B9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9255076"/>
      <w:docPartObj>
        <w:docPartGallery w:val="Page Numbers (Bottom of Page)"/>
        <w:docPartUnique/>
      </w:docPartObj>
    </w:sdtPr>
    <w:sdtEndPr/>
    <w:sdtContent>
      <w:p w14:paraId="7E25B0BB" w14:textId="14A3EA0C" w:rsidR="002D1B92" w:rsidRDefault="002D1B9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926">
          <w:rPr>
            <w:noProof/>
          </w:rPr>
          <w:t>1</w:t>
        </w:r>
        <w:r>
          <w:fldChar w:fldCharType="end"/>
        </w:r>
      </w:p>
    </w:sdtContent>
  </w:sdt>
  <w:p w14:paraId="2BA3F632" w14:textId="77777777" w:rsidR="002D1B92" w:rsidRDefault="002D1B9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F475B" w14:textId="77777777" w:rsidR="008B1A3B" w:rsidRDefault="008B1A3B" w:rsidP="002D1B92">
      <w:pPr>
        <w:spacing w:before="0" w:after="0" w:line="240" w:lineRule="auto"/>
      </w:pPr>
      <w:r>
        <w:separator/>
      </w:r>
    </w:p>
  </w:footnote>
  <w:footnote w:type="continuationSeparator" w:id="0">
    <w:p w14:paraId="7A5CD915" w14:textId="77777777" w:rsidR="008B1A3B" w:rsidRDefault="008B1A3B" w:rsidP="002D1B92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2A1"/>
    <w:rsid w:val="000E493A"/>
    <w:rsid w:val="00126001"/>
    <w:rsid w:val="00140255"/>
    <w:rsid w:val="002331E8"/>
    <w:rsid w:val="0025342C"/>
    <w:rsid w:val="002A3591"/>
    <w:rsid w:val="002D1B92"/>
    <w:rsid w:val="00321577"/>
    <w:rsid w:val="003269D5"/>
    <w:rsid w:val="005972A1"/>
    <w:rsid w:val="006440A3"/>
    <w:rsid w:val="006A73F8"/>
    <w:rsid w:val="00714926"/>
    <w:rsid w:val="00730D58"/>
    <w:rsid w:val="00762EBD"/>
    <w:rsid w:val="007C3D0C"/>
    <w:rsid w:val="007E36B2"/>
    <w:rsid w:val="00832F3D"/>
    <w:rsid w:val="008B1A3B"/>
    <w:rsid w:val="009B2C4E"/>
    <w:rsid w:val="009B4500"/>
    <w:rsid w:val="009E5998"/>
    <w:rsid w:val="00A53D98"/>
    <w:rsid w:val="00A73E5E"/>
    <w:rsid w:val="00A85DC8"/>
    <w:rsid w:val="00AB54F5"/>
    <w:rsid w:val="00BB7FA9"/>
    <w:rsid w:val="00CE0044"/>
    <w:rsid w:val="00CF70E8"/>
    <w:rsid w:val="00F30CAB"/>
    <w:rsid w:val="00FE27BC"/>
    <w:rsid w:val="00FF5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2B748"/>
  <w15:docId w15:val="{0C23FA3A-8F34-4159-A24C-97DF9086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2A1"/>
    <w:pPr>
      <w:spacing w:before="120" w:after="120" w:line="360" w:lineRule="auto"/>
      <w:jc w:val="both"/>
    </w:pPr>
    <w:rPr>
      <w:rFonts w:ascii="Calibri" w:eastAsia="Times New Roman" w:hAnsi="Calibri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5972A1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hr-HR"/>
    </w:rPr>
  </w:style>
  <w:style w:type="character" w:customStyle="1" w:styleId="BezproredaChar">
    <w:name w:val="Bez proreda Char"/>
    <w:link w:val="Bezproreda"/>
    <w:uiPriority w:val="1"/>
    <w:rsid w:val="005972A1"/>
    <w:rPr>
      <w:rFonts w:ascii="Calibri" w:eastAsia="Times New Roman" w:hAnsi="Calibri" w:cs="Times New Roman"/>
      <w:sz w:val="20"/>
      <w:szCs w:val="20"/>
      <w:lang w:eastAsia="hr-HR"/>
    </w:rPr>
  </w:style>
  <w:style w:type="character" w:styleId="Naglaeno">
    <w:name w:val="Strong"/>
    <w:basedOn w:val="Zadanifontodlomka"/>
    <w:uiPriority w:val="22"/>
    <w:qFormat/>
    <w:rsid w:val="009B2C4E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2D1B92"/>
    <w:pPr>
      <w:tabs>
        <w:tab w:val="center" w:pos="4703"/>
        <w:tab w:val="right" w:pos="9406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D1B92"/>
    <w:rPr>
      <w:rFonts w:ascii="Calibri" w:eastAsia="Times New Roman" w:hAnsi="Calibri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D1B92"/>
    <w:pPr>
      <w:tabs>
        <w:tab w:val="center" w:pos="4703"/>
        <w:tab w:val="right" w:pos="9406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D1B92"/>
    <w:rPr>
      <w:rFonts w:ascii="Calibri" w:eastAsia="Times New Roman" w:hAnsi="Calibri" w:cs="Times New Roman"/>
      <w:sz w:val="20"/>
      <w:szCs w:val="20"/>
      <w:lang w:eastAsia="hr-HR"/>
    </w:rPr>
  </w:style>
  <w:style w:type="table" w:styleId="Reetkatablice">
    <w:name w:val="Table Grid"/>
    <w:basedOn w:val="Obinatablica"/>
    <w:uiPriority w:val="39"/>
    <w:rsid w:val="00714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KAMEN</cp:lastModifiedBy>
  <cp:revision>4</cp:revision>
  <cp:lastPrinted>2024-03-20T06:51:00Z</cp:lastPrinted>
  <dcterms:created xsi:type="dcterms:W3CDTF">2024-03-20T07:45:00Z</dcterms:created>
  <dcterms:modified xsi:type="dcterms:W3CDTF">2024-04-02T07:51:00Z</dcterms:modified>
</cp:coreProperties>
</file>